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B1D" w:rsidRDefault="00E33B1D" w:rsidP="00B40065">
      <w:pPr>
        <w:pStyle w:val="Didascalia"/>
        <w:spacing w:after="120" w:line="240" w:lineRule="auto"/>
        <w:rPr>
          <w:rFonts w:ascii="Calibri" w:hAnsi="Calibri"/>
          <w:sz w:val="18"/>
          <w:szCs w:val="18"/>
          <w:lang w:val="de-DE"/>
        </w:rPr>
      </w:pPr>
    </w:p>
    <w:p w:rsidR="0002311D" w:rsidRPr="005F36DF" w:rsidRDefault="0002311D" w:rsidP="005F36DF">
      <w:pPr>
        <w:jc w:val="center"/>
        <w:rPr>
          <w:rFonts w:eastAsia="Times New Roman"/>
          <w:sz w:val="32"/>
          <w:szCs w:val="32"/>
          <w:lang w:val="de-DE"/>
        </w:rPr>
      </w:pPr>
      <w:bookmarkStart w:id="0" w:name="_GoBack"/>
      <w:bookmarkEnd w:id="0"/>
      <w:r w:rsidRPr="005F36DF">
        <w:rPr>
          <w:rFonts w:eastAsia="Times New Roman"/>
          <w:sz w:val="32"/>
          <w:szCs w:val="32"/>
          <w:lang w:val="de-DE"/>
        </w:rPr>
        <w:t xml:space="preserve">Donnafugata-Weine bei den Events von </w:t>
      </w:r>
      <w:proofErr w:type="spellStart"/>
      <w:r w:rsidRPr="005F36DF">
        <w:rPr>
          <w:rFonts w:eastAsia="Times New Roman"/>
          <w:sz w:val="32"/>
          <w:szCs w:val="32"/>
          <w:lang w:val="de-DE"/>
        </w:rPr>
        <w:t>Dolce</w:t>
      </w:r>
      <w:r w:rsidR="005F36DF" w:rsidRPr="005F36DF">
        <w:rPr>
          <w:rFonts w:eastAsia="Times New Roman"/>
          <w:sz w:val="32"/>
          <w:szCs w:val="32"/>
          <w:lang w:val="de-DE"/>
        </w:rPr>
        <w:t>&amp;Gabbana</w:t>
      </w:r>
      <w:proofErr w:type="spellEnd"/>
      <w:r w:rsidR="005F36DF" w:rsidRPr="005F36DF">
        <w:rPr>
          <w:rFonts w:eastAsia="Times New Roman"/>
          <w:sz w:val="32"/>
          <w:szCs w:val="32"/>
          <w:lang w:val="de-DE"/>
        </w:rPr>
        <w:t xml:space="preserve"> in Palermo</w:t>
      </w:r>
    </w:p>
    <w:p w:rsidR="00432886" w:rsidRPr="004D7AD9" w:rsidRDefault="004B0779" w:rsidP="004D7AD9">
      <w:pPr>
        <w:rPr>
          <w:rFonts w:eastAsia="Times New Roman"/>
          <w:lang w:val="de-DE"/>
        </w:rPr>
      </w:pPr>
      <w:r w:rsidRPr="004D7AD9">
        <w:rPr>
          <w:rFonts w:eastAsia="Times New Roman"/>
          <w:lang w:val="de-DE"/>
        </w:rPr>
        <w:t xml:space="preserve">Vom 6. bis 10. Juli wurden in Palermo die Kollektionen Alta </w:t>
      </w:r>
      <w:proofErr w:type="spellStart"/>
      <w:r w:rsidRPr="004D7AD9">
        <w:rPr>
          <w:rFonts w:eastAsia="Times New Roman"/>
          <w:lang w:val="de-DE"/>
        </w:rPr>
        <w:t>Moda</w:t>
      </w:r>
      <w:proofErr w:type="spellEnd"/>
      <w:r w:rsidRPr="004D7AD9">
        <w:rPr>
          <w:rFonts w:eastAsia="Times New Roman"/>
          <w:lang w:val="de-DE"/>
        </w:rPr>
        <w:t xml:space="preserve">, Alta </w:t>
      </w:r>
      <w:proofErr w:type="spellStart"/>
      <w:r w:rsidRPr="004D7AD9">
        <w:rPr>
          <w:rFonts w:eastAsia="Times New Roman"/>
          <w:lang w:val="de-DE"/>
        </w:rPr>
        <w:t>Sartoria</w:t>
      </w:r>
      <w:proofErr w:type="spellEnd"/>
      <w:r w:rsidRPr="004D7AD9">
        <w:rPr>
          <w:rFonts w:eastAsia="Times New Roman"/>
          <w:lang w:val="de-DE"/>
        </w:rPr>
        <w:t xml:space="preserve"> und Alta </w:t>
      </w:r>
      <w:proofErr w:type="spellStart"/>
      <w:r w:rsidRPr="004D7AD9">
        <w:rPr>
          <w:rFonts w:eastAsia="Times New Roman"/>
          <w:lang w:val="de-DE"/>
        </w:rPr>
        <w:t>Gioielleria</w:t>
      </w:r>
      <w:proofErr w:type="spellEnd"/>
      <w:r w:rsidRPr="004D7AD9">
        <w:rPr>
          <w:rFonts w:eastAsia="Times New Roman"/>
          <w:lang w:val="de-DE"/>
        </w:rPr>
        <w:t xml:space="preserve"> von Dolce &amp; Gabbana </w:t>
      </w:r>
      <w:r w:rsidR="00E33B1D" w:rsidRPr="004D7AD9">
        <w:rPr>
          <w:rFonts w:eastAsia="Times New Roman"/>
          <w:lang w:val="de-DE"/>
        </w:rPr>
        <w:t>vorgestellt</w:t>
      </w:r>
      <w:r w:rsidR="00E33B1D" w:rsidRPr="004D7AD9">
        <w:rPr>
          <w:rFonts w:eastAsia="Times New Roman"/>
          <w:b/>
          <w:lang w:val="de-DE"/>
        </w:rPr>
        <w:t xml:space="preserve">. </w:t>
      </w:r>
      <w:r w:rsidRPr="004D7AD9">
        <w:rPr>
          <w:rFonts w:eastAsia="Times New Roman"/>
          <w:b/>
          <w:lang w:val="de-DE"/>
        </w:rPr>
        <w:t>Für die vier Präsentationstage hat Dolce &amp; Gabbana die renommierten Weine von Donnafugata gewählt</w:t>
      </w:r>
      <w:r w:rsidRPr="004D7AD9">
        <w:rPr>
          <w:rFonts w:eastAsia="Times New Roman"/>
          <w:lang w:val="de-DE"/>
        </w:rPr>
        <w:t>, das sizilianische Unternehmen mit 5 Generationen langer Erfahrung für Premium-Weine.</w:t>
      </w:r>
    </w:p>
    <w:p w:rsidR="00432886" w:rsidRPr="00990338" w:rsidRDefault="004B0779" w:rsidP="00036ECA">
      <w:pPr>
        <w:spacing w:after="120"/>
        <w:jc w:val="both"/>
        <w:rPr>
          <w:rFonts w:eastAsia="Times New Roman"/>
          <w:lang w:val="de-DE"/>
        </w:rPr>
      </w:pPr>
      <w:r w:rsidRPr="00990338">
        <w:rPr>
          <w:rFonts w:eastAsia="Times New Roman"/>
          <w:lang w:val="de-DE"/>
        </w:rPr>
        <w:t xml:space="preserve">Auch dieses Jahr hat </w:t>
      </w:r>
      <w:r w:rsidRPr="00990338">
        <w:rPr>
          <w:rFonts w:eastAsia="Times New Roman"/>
          <w:b/>
          <w:lang w:val="de-DE"/>
        </w:rPr>
        <w:t>Dolce &amp; Gabbana</w:t>
      </w:r>
      <w:r w:rsidRPr="00990338">
        <w:rPr>
          <w:rFonts w:eastAsia="Times New Roman"/>
          <w:lang w:val="de-DE"/>
        </w:rPr>
        <w:t xml:space="preserve"> eine Stadt des Südens gewählt, um seine neuen Kreationen vorzustellen, die der</w:t>
      </w:r>
      <w:r w:rsidR="005F36DF">
        <w:rPr>
          <w:rFonts w:eastAsia="Times New Roman"/>
          <w:lang w:val="de-DE"/>
        </w:rPr>
        <w:t xml:space="preserve"> </w:t>
      </w:r>
      <w:r w:rsidR="005F36DF" w:rsidRPr="005F36DF">
        <w:rPr>
          <w:rFonts w:eastAsia="Times New Roman"/>
          <w:b/>
          <w:i/>
          <w:lang w:val="de-DE"/>
        </w:rPr>
        <w:t xml:space="preserve">Alte </w:t>
      </w:r>
      <w:proofErr w:type="spellStart"/>
      <w:r w:rsidR="005F36DF" w:rsidRPr="005F36DF">
        <w:rPr>
          <w:rFonts w:eastAsia="Times New Roman"/>
          <w:b/>
          <w:i/>
          <w:lang w:val="de-DE"/>
        </w:rPr>
        <w:t>Artigianalità</w:t>
      </w:r>
      <w:proofErr w:type="spellEnd"/>
      <w:r w:rsidRPr="00990338">
        <w:rPr>
          <w:rFonts w:eastAsia="Times New Roman"/>
          <w:lang w:val="de-DE"/>
        </w:rPr>
        <w:t xml:space="preserve"> </w:t>
      </w:r>
      <w:r w:rsidR="005F36DF" w:rsidRPr="005F36DF">
        <w:rPr>
          <w:rFonts w:eastAsia="Times New Roman"/>
          <w:lang w:val="de-DE"/>
        </w:rPr>
        <w:t>(</w:t>
      </w:r>
      <w:r w:rsidRPr="005F36DF">
        <w:rPr>
          <w:rFonts w:eastAsia="Times New Roman"/>
          <w:lang w:val="de-DE"/>
        </w:rPr>
        <w:t>Hohen Handwerkskunst</w:t>
      </w:r>
      <w:r w:rsidR="005F36DF">
        <w:rPr>
          <w:rFonts w:eastAsia="Times New Roman"/>
          <w:lang w:val="de-DE"/>
        </w:rPr>
        <w:t>)</w:t>
      </w:r>
      <w:r w:rsidRPr="00990338">
        <w:rPr>
          <w:rFonts w:eastAsia="Times New Roman"/>
          <w:lang w:val="de-DE"/>
        </w:rPr>
        <w:t xml:space="preserve"> gewidmet sind. Nach der eindrucksvollen Erfahrung der Gässchen von </w:t>
      </w:r>
      <w:proofErr w:type="spellStart"/>
      <w:r w:rsidRPr="00990338">
        <w:rPr>
          <w:rFonts w:eastAsia="Times New Roman"/>
          <w:lang w:val="de-DE"/>
        </w:rPr>
        <w:t>Spaccanapoli</w:t>
      </w:r>
      <w:proofErr w:type="spellEnd"/>
      <w:r w:rsidRPr="00990338">
        <w:rPr>
          <w:rFonts w:eastAsia="Times New Roman"/>
          <w:lang w:val="de-DE"/>
        </w:rPr>
        <w:t xml:space="preserve">, die die Kulisse der im vergangenen Jahr organisierten Events bildeten, </w:t>
      </w:r>
      <w:r w:rsidRPr="00990338">
        <w:rPr>
          <w:rFonts w:eastAsia="Times New Roman"/>
          <w:b/>
          <w:lang w:val="de-DE"/>
        </w:rPr>
        <w:t xml:space="preserve">waren die Straßen von Palermo </w:t>
      </w:r>
      <w:r w:rsidRPr="00990338">
        <w:rPr>
          <w:rFonts w:eastAsia="Times New Roman"/>
          <w:lang w:val="de-DE"/>
        </w:rPr>
        <w:t>das Szenarium für diese wichtigen Ereignisse.</w:t>
      </w:r>
    </w:p>
    <w:p w:rsidR="00432886" w:rsidRPr="00990338" w:rsidRDefault="004B0779" w:rsidP="00036ECA">
      <w:pPr>
        <w:spacing w:after="120"/>
        <w:jc w:val="both"/>
        <w:rPr>
          <w:rFonts w:eastAsia="Times New Roman"/>
          <w:lang w:val="de-DE"/>
        </w:rPr>
      </w:pPr>
      <w:r w:rsidRPr="00990338">
        <w:rPr>
          <w:rFonts w:eastAsia="Times New Roman"/>
          <w:lang w:val="de-DE"/>
        </w:rPr>
        <w:t xml:space="preserve">Die Produkte des historischen Unternehmens </w:t>
      </w:r>
      <w:r w:rsidRPr="005F36DF">
        <w:rPr>
          <w:rFonts w:eastAsia="Times New Roman"/>
          <w:b/>
          <w:lang w:val="de-DE"/>
        </w:rPr>
        <w:t>Donnafugata</w:t>
      </w:r>
      <w:r w:rsidRPr="00990338">
        <w:rPr>
          <w:rFonts w:eastAsia="Times New Roman"/>
          <w:lang w:val="de-DE"/>
        </w:rPr>
        <w:t xml:space="preserve"> wurden </w:t>
      </w:r>
      <w:r w:rsidRPr="00990338">
        <w:rPr>
          <w:rFonts w:eastAsia="Times New Roman"/>
          <w:b/>
          <w:lang w:val="de-DE"/>
        </w:rPr>
        <w:t>den Gästen angeboten:</w:t>
      </w:r>
    </w:p>
    <w:p w:rsidR="00432886" w:rsidRPr="00990338" w:rsidRDefault="004B0779" w:rsidP="00036ECA">
      <w:pPr>
        <w:spacing w:after="120"/>
        <w:jc w:val="both"/>
        <w:rPr>
          <w:rFonts w:eastAsia="Times New Roman"/>
          <w:lang w:val="de-DE"/>
        </w:rPr>
      </w:pPr>
      <w:r w:rsidRPr="00990338">
        <w:rPr>
          <w:rFonts w:eastAsia="Times New Roman"/>
          <w:lang w:val="de-DE"/>
        </w:rPr>
        <w:t xml:space="preserve">Beim </w:t>
      </w:r>
      <w:r w:rsidRPr="00990338">
        <w:rPr>
          <w:rFonts w:eastAsia="Times New Roman"/>
          <w:b/>
          <w:lang w:val="de-DE"/>
        </w:rPr>
        <w:t>Galaabendessen in der Gam</w:t>
      </w:r>
      <w:r w:rsidRPr="00990338">
        <w:rPr>
          <w:rFonts w:eastAsia="Times New Roman"/>
          <w:lang w:val="de-DE"/>
        </w:rPr>
        <w:t xml:space="preserve">, der </w:t>
      </w:r>
      <w:proofErr w:type="spellStart"/>
      <w:r w:rsidRPr="00990338">
        <w:rPr>
          <w:rFonts w:eastAsia="Times New Roman"/>
          <w:lang w:val="de-DE"/>
        </w:rPr>
        <w:t>Gallerie</w:t>
      </w:r>
      <w:proofErr w:type="spellEnd"/>
      <w:r w:rsidRPr="00990338">
        <w:rPr>
          <w:rFonts w:eastAsia="Times New Roman"/>
          <w:lang w:val="de-DE"/>
        </w:rPr>
        <w:t xml:space="preserve"> der Modernen Künste, wurden der Weißwein Lighea und der Rotwein Sherazade von Donnafugata serviert.</w:t>
      </w:r>
    </w:p>
    <w:p w:rsidR="00432886" w:rsidRPr="00990338" w:rsidRDefault="004B0779" w:rsidP="00036ECA">
      <w:pPr>
        <w:spacing w:after="120"/>
        <w:jc w:val="both"/>
        <w:rPr>
          <w:rFonts w:eastAsia="Times New Roman"/>
          <w:lang w:val="de-DE"/>
        </w:rPr>
      </w:pPr>
      <w:r w:rsidRPr="00990338">
        <w:rPr>
          <w:rFonts w:eastAsia="Times New Roman"/>
          <w:lang w:val="de-DE"/>
        </w:rPr>
        <w:t xml:space="preserve">In der </w:t>
      </w:r>
      <w:r w:rsidRPr="00990338">
        <w:rPr>
          <w:rFonts w:eastAsia="Times New Roman"/>
          <w:b/>
          <w:lang w:val="de-DE"/>
        </w:rPr>
        <w:t xml:space="preserve">Villa </w:t>
      </w:r>
      <w:proofErr w:type="spellStart"/>
      <w:r w:rsidRPr="00990338">
        <w:rPr>
          <w:rFonts w:eastAsia="Times New Roman"/>
          <w:b/>
          <w:lang w:val="de-DE"/>
        </w:rPr>
        <w:t>Igiea</w:t>
      </w:r>
      <w:proofErr w:type="spellEnd"/>
      <w:r w:rsidRPr="00990338">
        <w:rPr>
          <w:rFonts w:eastAsia="Times New Roman"/>
          <w:b/>
          <w:lang w:val="de-DE"/>
        </w:rPr>
        <w:t xml:space="preserve"> wurden, </w:t>
      </w:r>
      <w:r w:rsidRPr="00990338">
        <w:rPr>
          <w:rFonts w:eastAsia="Times New Roman"/>
          <w:lang w:val="de-DE"/>
        </w:rPr>
        <w:t xml:space="preserve">mit einem feinen Galaabendessen die Weine </w:t>
      </w:r>
      <w:proofErr w:type="spellStart"/>
      <w:r w:rsidRPr="00990338">
        <w:rPr>
          <w:rFonts w:eastAsia="Times New Roman"/>
          <w:lang w:val="de-DE"/>
        </w:rPr>
        <w:t>Vigna</w:t>
      </w:r>
      <w:proofErr w:type="spellEnd"/>
      <w:r w:rsidRPr="00990338">
        <w:rPr>
          <w:rFonts w:eastAsia="Times New Roman"/>
          <w:lang w:val="de-DE"/>
        </w:rPr>
        <w:t xml:space="preserve"> di </w:t>
      </w:r>
      <w:proofErr w:type="spellStart"/>
      <w:r w:rsidRPr="00990338">
        <w:rPr>
          <w:rFonts w:eastAsia="Times New Roman"/>
          <w:lang w:val="de-DE"/>
        </w:rPr>
        <w:t>Gabri</w:t>
      </w:r>
      <w:proofErr w:type="spellEnd"/>
      <w:r w:rsidRPr="00990338">
        <w:rPr>
          <w:rFonts w:eastAsia="Times New Roman"/>
          <w:lang w:val="de-DE"/>
        </w:rPr>
        <w:t>, Mille e una Notte und Ben Ryé serviert.   </w:t>
      </w:r>
    </w:p>
    <w:p w:rsidR="00432886" w:rsidRPr="00990338" w:rsidRDefault="004B0779" w:rsidP="00036ECA">
      <w:pPr>
        <w:spacing w:after="120"/>
        <w:jc w:val="both"/>
        <w:rPr>
          <w:rFonts w:eastAsia="Times New Roman"/>
          <w:lang w:val="de-DE"/>
        </w:rPr>
      </w:pPr>
      <w:r w:rsidRPr="00990338">
        <w:rPr>
          <w:rFonts w:eastAsia="Times New Roman"/>
          <w:lang w:val="de-DE"/>
        </w:rPr>
        <w:t>In</w:t>
      </w:r>
      <w:r w:rsidRPr="00990338">
        <w:rPr>
          <w:rFonts w:eastAsia="Times New Roman"/>
          <w:b/>
          <w:lang w:val="de-DE"/>
        </w:rPr>
        <w:t xml:space="preserve"> </w:t>
      </w:r>
      <w:proofErr w:type="spellStart"/>
      <w:r w:rsidRPr="00990338">
        <w:rPr>
          <w:rFonts w:eastAsia="Times New Roman"/>
          <w:b/>
          <w:lang w:val="de-DE"/>
        </w:rPr>
        <w:t>Monreale</w:t>
      </w:r>
      <w:proofErr w:type="spellEnd"/>
      <w:r w:rsidRPr="00990338">
        <w:rPr>
          <w:rFonts w:eastAsia="Times New Roman"/>
          <w:lang w:val="de-DE"/>
        </w:rPr>
        <w:t xml:space="preserve"> während des Abendessens in dem berühmten Benediktinerkloster, zusammen mit dem Tancredi, einem eleganten Rotwein von Donnafugata.</w:t>
      </w:r>
    </w:p>
    <w:p w:rsidR="00432886" w:rsidRPr="00990338" w:rsidRDefault="004B0779" w:rsidP="00036ECA">
      <w:pPr>
        <w:spacing w:after="120"/>
        <w:jc w:val="both"/>
        <w:rPr>
          <w:rFonts w:eastAsia="Times New Roman"/>
          <w:lang w:val="de-DE"/>
        </w:rPr>
      </w:pPr>
      <w:r w:rsidRPr="00990338">
        <w:rPr>
          <w:rFonts w:eastAsia="Times New Roman"/>
          <w:lang w:val="de-DE"/>
        </w:rPr>
        <w:t xml:space="preserve">Im außergewöhnlichen </w:t>
      </w:r>
      <w:proofErr w:type="spellStart"/>
      <w:r w:rsidRPr="00990338">
        <w:rPr>
          <w:rFonts w:eastAsia="Times New Roman"/>
          <w:b/>
          <w:lang w:val="de-DE"/>
        </w:rPr>
        <w:t>Schloß</w:t>
      </w:r>
      <w:proofErr w:type="spellEnd"/>
      <w:r w:rsidRPr="00990338">
        <w:rPr>
          <w:rFonts w:eastAsia="Times New Roman"/>
          <w:b/>
          <w:lang w:val="de-DE"/>
        </w:rPr>
        <w:t xml:space="preserve"> Lanza </w:t>
      </w:r>
      <w:proofErr w:type="spellStart"/>
      <w:r w:rsidRPr="00990338">
        <w:rPr>
          <w:rFonts w:eastAsia="Times New Roman"/>
          <w:b/>
          <w:lang w:val="de-DE"/>
        </w:rPr>
        <w:t>Branciforte</w:t>
      </w:r>
      <w:proofErr w:type="spellEnd"/>
      <w:r w:rsidRPr="00990338">
        <w:rPr>
          <w:rFonts w:eastAsia="Times New Roman"/>
          <w:lang w:val="de-DE"/>
        </w:rPr>
        <w:t xml:space="preserve">, das sich mit seinen 12 Jahrhunderten Geschichte vom Meer von </w:t>
      </w:r>
      <w:proofErr w:type="spellStart"/>
      <w:r w:rsidRPr="00990338">
        <w:rPr>
          <w:rFonts w:eastAsia="Times New Roman"/>
          <w:lang w:val="de-DE"/>
        </w:rPr>
        <w:t>Trabia</w:t>
      </w:r>
      <w:proofErr w:type="spellEnd"/>
      <w:r w:rsidRPr="00990338">
        <w:rPr>
          <w:rFonts w:eastAsia="Times New Roman"/>
          <w:lang w:val="de-DE"/>
        </w:rPr>
        <w:t xml:space="preserve"> absetzt, wurden der </w:t>
      </w:r>
      <w:proofErr w:type="spellStart"/>
      <w:r w:rsidRPr="00990338">
        <w:rPr>
          <w:rFonts w:eastAsia="Times New Roman"/>
          <w:lang w:val="de-DE"/>
        </w:rPr>
        <w:t>Rosewein</w:t>
      </w:r>
      <w:proofErr w:type="spellEnd"/>
      <w:r w:rsidRPr="00990338">
        <w:rPr>
          <w:rFonts w:eastAsia="Times New Roman"/>
          <w:lang w:val="de-DE"/>
        </w:rPr>
        <w:t xml:space="preserve"> </w:t>
      </w:r>
      <w:proofErr w:type="spellStart"/>
      <w:r w:rsidRPr="00990338">
        <w:rPr>
          <w:rFonts w:eastAsia="Times New Roman"/>
          <w:lang w:val="de-DE"/>
        </w:rPr>
        <w:t>Lumera</w:t>
      </w:r>
      <w:proofErr w:type="spellEnd"/>
      <w:r w:rsidRPr="00990338">
        <w:rPr>
          <w:rFonts w:eastAsia="Times New Roman"/>
          <w:lang w:val="de-DE"/>
        </w:rPr>
        <w:t xml:space="preserve"> und der Weißwein SurSur serviert, weitere zwei Etiketten, die das Ergebnis einer Arbeit sind, die - sowohl für den Wein, als auch für die Mode - die Exzellenz </w:t>
      </w:r>
      <w:proofErr w:type="gramStart"/>
      <w:r w:rsidRPr="00990338">
        <w:rPr>
          <w:rFonts w:eastAsia="Times New Roman"/>
          <w:lang w:val="de-DE"/>
        </w:rPr>
        <w:t>des Made</w:t>
      </w:r>
      <w:proofErr w:type="gramEnd"/>
      <w:r w:rsidRPr="00990338">
        <w:rPr>
          <w:rFonts w:eastAsia="Times New Roman"/>
          <w:lang w:val="de-DE"/>
        </w:rPr>
        <w:t xml:space="preserve"> in </w:t>
      </w:r>
      <w:proofErr w:type="spellStart"/>
      <w:r w:rsidRPr="00990338">
        <w:rPr>
          <w:rFonts w:eastAsia="Times New Roman"/>
          <w:lang w:val="de-DE"/>
        </w:rPr>
        <w:t>Italy</w:t>
      </w:r>
      <w:proofErr w:type="spellEnd"/>
      <w:r w:rsidRPr="00990338">
        <w:rPr>
          <w:rFonts w:eastAsia="Times New Roman"/>
          <w:lang w:val="de-DE"/>
        </w:rPr>
        <w:t xml:space="preserve"> in der Welt darstellen.</w:t>
      </w:r>
    </w:p>
    <w:p w:rsidR="00432886" w:rsidRPr="00990338" w:rsidRDefault="00432886" w:rsidP="001A13A9">
      <w:pPr>
        <w:rPr>
          <w:lang w:val="de-DE"/>
        </w:rPr>
      </w:pPr>
    </w:p>
    <w:p w:rsidR="00432886" w:rsidRPr="00990338" w:rsidRDefault="004B0779" w:rsidP="00ED5C90">
      <w:pPr>
        <w:jc w:val="right"/>
        <w:rPr>
          <w:i/>
          <w:sz w:val="20"/>
          <w:szCs w:val="20"/>
          <w:lang w:val="de-DE"/>
        </w:rPr>
      </w:pPr>
      <w:r w:rsidRPr="00990338">
        <w:rPr>
          <w:i/>
          <w:sz w:val="20"/>
          <w:szCs w:val="20"/>
          <w:lang w:val="de-DE"/>
        </w:rPr>
        <w:t>Marsala, 1</w:t>
      </w:r>
      <w:r w:rsidR="003E7689">
        <w:rPr>
          <w:i/>
          <w:sz w:val="20"/>
          <w:szCs w:val="20"/>
          <w:lang w:val="de-DE"/>
        </w:rPr>
        <w:t>3</w:t>
      </w:r>
      <w:r w:rsidRPr="00990338">
        <w:rPr>
          <w:i/>
          <w:sz w:val="20"/>
          <w:szCs w:val="20"/>
          <w:lang w:val="de-DE"/>
        </w:rPr>
        <w:t>. Juli 2017</w:t>
      </w:r>
    </w:p>
    <w:p w:rsidR="00432886" w:rsidRDefault="004B0779" w:rsidP="00E33B1D">
      <w:pPr>
        <w:spacing w:after="0" w:line="240" w:lineRule="auto"/>
        <w:ind w:left="-284"/>
        <w:rPr>
          <w:sz w:val="20"/>
          <w:szCs w:val="20"/>
          <w:lang w:val="de-DE"/>
        </w:rPr>
      </w:pPr>
      <w:r w:rsidRPr="00990338">
        <w:rPr>
          <w:sz w:val="20"/>
          <w:szCs w:val="20"/>
          <w:lang w:val="de-DE"/>
        </w:rPr>
        <w:t xml:space="preserve">Öffentlichkeitsarbeit </w:t>
      </w:r>
      <w:r w:rsidRPr="00990338">
        <w:rPr>
          <w:sz w:val="20"/>
          <w:szCs w:val="20"/>
          <w:lang w:val="de-DE"/>
        </w:rPr>
        <w:tab/>
        <w:t xml:space="preserve">Baldo M. Palermo </w:t>
      </w:r>
      <w:hyperlink r:id="rId6" w:history="1">
        <w:r w:rsidRPr="00990338">
          <w:rPr>
            <w:rStyle w:val="Collegamentoipertestuale"/>
            <w:sz w:val="20"/>
            <w:szCs w:val="20"/>
            <w:lang w:val="de-DE"/>
          </w:rPr>
          <w:t>baldo.palermo@donnafugata.it</w:t>
        </w:r>
      </w:hyperlink>
      <w:r w:rsidRPr="00990338">
        <w:rPr>
          <w:sz w:val="20"/>
          <w:szCs w:val="20"/>
          <w:lang w:val="de-DE"/>
        </w:rPr>
        <w:t xml:space="preserve"> Tel. </w:t>
      </w:r>
      <w:r w:rsidR="00522876">
        <w:rPr>
          <w:sz w:val="20"/>
          <w:szCs w:val="20"/>
          <w:lang w:val="de-DE"/>
        </w:rPr>
        <w:t xml:space="preserve">+39 </w:t>
      </w:r>
      <w:r w:rsidRPr="00990338">
        <w:rPr>
          <w:sz w:val="20"/>
          <w:szCs w:val="20"/>
          <w:lang w:val="de-DE"/>
        </w:rPr>
        <w:t>0923 724226</w:t>
      </w:r>
    </w:p>
    <w:p w:rsidR="00522876" w:rsidRPr="00990338" w:rsidRDefault="00522876" w:rsidP="00F22846">
      <w:pPr>
        <w:spacing w:after="0" w:line="24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Laura Ellwanger </w:t>
      </w:r>
      <w:hyperlink r:id="rId7" w:history="1">
        <w:r w:rsidRPr="00330FFE">
          <w:rPr>
            <w:rStyle w:val="Collegamentoipertestuale"/>
            <w:sz w:val="20"/>
            <w:szCs w:val="20"/>
            <w:lang w:val="de-DE"/>
          </w:rPr>
          <w:t>pr.international@donnafugata.it</w:t>
        </w:r>
      </w:hyperlink>
      <w:r>
        <w:rPr>
          <w:sz w:val="20"/>
          <w:szCs w:val="20"/>
          <w:lang w:val="de-DE"/>
        </w:rPr>
        <w:t xml:space="preserve"> Tel. +39 0923 724258</w:t>
      </w:r>
    </w:p>
    <w:p w:rsidR="00432886" w:rsidRPr="00990338" w:rsidRDefault="00432886" w:rsidP="00ED5C90">
      <w:pPr>
        <w:spacing w:after="0" w:line="240" w:lineRule="auto"/>
        <w:ind w:right="-143"/>
        <w:rPr>
          <w:i/>
          <w:sz w:val="20"/>
          <w:szCs w:val="20"/>
          <w:lang w:val="de-DE"/>
        </w:rPr>
      </w:pPr>
    </w:p>
    <w:p w:rsidR="00432886" w:rsidRPr="00990338" w:rsidRDefault="00432886" w:rsidP="00F22846">
      <w:pPr>
        <w:spacing w:after="0" w:line="240" w:lineRule="auto"/>
        <w:jc w:val="both"/>
        <w:rPr>
          <w:b/>
          <w:sz w:val="18"/>
          <w:szCs w:val="18"/>
          <w:lang w:val="de-DE"/>
        </w:rPr>
      </w:pPr>
    </w:p>
    <w:p w:rsidR="00432886" w:rsidRPr="00990338" w:rsidRDefault="00432886" w:rsidP="00F22846">
      <w:pPr>
        <w:spacing w:after="0" w:line="240" w:lineRule="auto"/>
        <w:jc w:val="both"/>
        <w:rPr>
          <w:sz w:val="18"/>
          <w:szCs w:val="18"/>
          <w:lang w:val="de-DE"/>
        </w:rPr>
      </w:pPr>
    </w:p>
    <w:sectPr w:rsidR="00432886" w:rsidRPr="00990338" w:rsidSect="00E33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851" w:left="1134" w:header="284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886" w:rsidRPr="00990338" w:rsidRDefault="004B0779">
      <w:pPr>
        <w:spacing w:after="0" w:line="240" w:lineRule="auto"/>
        <w:rPr>
          <w:lang w:val="de-DE"/>
        </w:rPr>
      </w:pPr>
      <w:r w:rsidRPr="00990338">
        <w:rPr>
          <w:lang w:val="de-DE"/>
        </w:rPr>
        <w:separator/>
      </w:r>
    </w:p>
  </w:endnote>
  <w:endnote w:type="continuationSeparator" w:id="0">
    <w:p w:rsidR="00432886" w:rsidRPr="00990338" w:rsidRDefault="004B0779">
      <w:pPr>
        <w:spacing w:after="0" w:line="240" w:lineRule="auto"/>
        <w:rPr>
          <w:lang w:val="de-DE"/>
        </w:rPr>
      </w:pPr>
      <w:r w:rsidRPr="00990338">
        <w:rPr>
          <w:lang w:val="de-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338" w:rsidRPr="00990338" w:rsidRDefault="00990338">
    <w:pPr>
      <w:pStyle w:val="Pidipagin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86" w:rsidRPr="00990338" w:rsidRDefault="004B0779">
    <w:pPr>
      <w:pStyle w:val="Pidipagina"/>
      <w:spacing w:after="0" w:line="240" w:lineRule="auto"/>
      <w:jc w:val="center"/>
      <w:rPr>
        <w:rFonts w:cs="Arial"/>
        <w:sz w:val="18"/>
        <w:szCs w:val="18"/>
        <w:lang w:val="de-DE"/>
      </w:rPr>
    </w:pPr>
    <w:r w:rsidRPr="00990338">
      <w:rPr>
        <w:rFonts w:cs="Arial"/>
        <w:sz w:val="18"/>
        <w:szCs w:val="18"/>
        <w:lang w:val="de-DE"/>
      </w:rPr>
      <w:t xml:space="preserve">Donnafugata - Historische Weinkeller und Büros: Via S. </w:t>
    </w:r>
    <w:proofErr w:type="spellStart"/>
    <w:r w:rsidRPr="00990338">
      <w:rPr>
        <w:rFonts w:cs="Arial"/>
        <w:sz w:val="18"/>
        <w:szCs w:val="18"/>
        <w:lang w:val="de-DE"/>
      </w:rPr>
      <w:t>Lipari</w:t>
    </w:r>
    <w:proofErr w:type="spellEnd"/>
    <w:r w:rsidRPr="00990338">
      <w:rPr>
        <w:rFonts w:cs="Arial"/>
        <w:sz w:val="18"/>
        <w:szCs w:val="18"/>
        <w:lang w:val="de-DE"/>
      </w:rPr>
      <w:t xml:space="preserve"> 18 - 91025 Marsala (TP)  </w:t>
    </w:r>
  </w:p>
  <w:p w:rsidR="00432886" w:rsidRPr="00990338" w:rsidRDefault="004B0779">
    <w:pPr>
      <w:pStyle w:val="Pidipagina"/>
      <w:spacing w:after="0" w:line="240" w:lineRule="auto"/>
      <w:jc w:val="center"/>
      <w:rPr>
        <w:lang w:val="de-DE"/>
      </w:rPr>
    </w:pPr>
    <w:r w:rsidRPr="00990338">
      <w:rPr>
        <w:rFonts w:cs="Arial"/>
        <w:sz w:val="18"/>
        <w:szCs w:val="18"/>
        <w:lang w:val="de-DE"/>
      </w:rPr>
      <w:t xml:space="preserve">Tel. 0923 724 </w:t>
    </w:r>
    <w:proofErr w:type="gramStart"/>
    <w:r w:rsidRPr="00990338">
      <w:rPr>
        <w:rFonts w:cs="Arial"/>
        <w:sz w:val="18"/>
        <w:szCs w:val="18"/>
        <w:lang w:val="de-DE"/>
      </w:rPr>
      <w:t>200  Fax</w:t>
    </w:r>
    <w:proofErr w:type="gramEnd"/>
    <w:r w:rsidRPr="00990338">
      <w:rPr>
        <w:rFonts w:cs="Arial"/>
        <w:sz w:val="18"/>
        <w:szCs w:val="18"/>
        <w:lang w:val="de-DE"/>
      </w:rPr>
      <w:t xml:space="preserve"> 0923 722 042  </w:t>
    </w:r>
    <w:hyperlink r:id="rId1" w:history="1">
      <w:r w:rsidRPr="00990338">
        <w:rPr>
          <w:rStyle w:val="Collegamentoipertestuale"/>
          <w:rFonts w:cs="Arial"/>
          <w:sz w:val="18"/>
          <w:szCs w:val="18"/>
          <w:lang w:val="de-DE"/>
        </w:rPr>
        <w:t>www.donnafugata.it</w:t>
      </w:r>
    </w:hyperlink>
    <w:r w:rsidRPr="00990338">
      <w:rPr>
        <w:rFonts w:cs="Arial"/>
        <w:sz w:val="18"/>
        <w:szCs w:val="18"/>
        <w:lang w:val="de-DE"/>
      </w:rPr>
      <w:t xml:space="preserve">   </w:t>
    </w:r>
    <w:hyperlink r:id="rId2" w:history="1">
      <w:r w:rsidRPr="00990338">
        <w:rPr>
          <w:rStyle w:val="Collegamentoipertestuale"/>
          <w:rFonts w:cs="Arial"/>
          <w:sz w:val="18"/>
          <w:szCs w:val="18"/>
          <w:lang w:val="de-DE"/>
        </w:rPr>
        <w:t>info@donnafugata.it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338" w:rsidRPr="00990338" w:rsidRDefault="00990338">
    <w:pPr>
      <w:pStyle w:val="Pidipagin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886" w:rsidRPr="00990338" w:rsidRDefault="004B0779">
      <w:pPr>
        <w:spacing w:after="0" w:line="240" w:lineRule="auto"/>
        <w:rPr>
          <w:lang w:val="de-DE"/>
        </w:rPr>
      </w:pPr>
      <w:r w:rsidRPr="00990338">
        <w:rPr>
          <w:lang w:val="de-DE"/>
        </w:rPr>
        <w:separator/>
      </w:r>
    </w:p>
  </w:footnote>
  <w:footnote w:type="continuationSeparator" w:id="0">
    <w:p w:rsidR="00432886" w:rsidRPr="00990338" w:rsidRDefault="004B0779">
      <w:pPr>
        <w:spacing w:after="0" w:line="240" w:lineRule="auto"/>
        <w:rPr>
          <w:lang w:val="de-DE"/>
        </w:rPr>
      </w:pPr>
      <w:r w:rsidRPr="00990338">
        <w:rPr>
          <w:lang w:val="de-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338" w:rsidRPr="00990338" w:rsidRDefault="00990338">
    <w:pPr>
      <w:pStyle w:val="Intestazion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86" w:rsidRPr="00990338" w:rsidRDefault="004B0779">
    <w:pPr>
      <w:pStyle w:val="Intestazione"/>
      <w:jc w:val="center"/>
      <w:rPr>
        <w:lang w:val="de-DE"/>
      </w:rPr>
    </w:pPr>
    <w:r w:rsidRPr="00990338">
      <w:rPr>
        <w:noProof/>
        <w:sz w:val="16"/>
        <w:lang w:val="de-DE" w:eastAsia="de-DE"/>
      </w:rPr>
      <w:drawing>
        <wp:inline distT="0" distB="0" distL="0" distR="0">
          <wp:extent cx="1104900" cy="561975"/>
          <wp:effectExtent l="0" t="0" r="0" b="0"/>
          <wp:docPr id="4" name="Picture Fram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338" w:rsidRPr="00990338" w:rsidRDefault="00990338">
    <w:pPr>
      <w:pStyle w:val="Intestazion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283"/>
  <w:drawingGridHorizontalSpacing w:val="110"/>
  <w:drawingGridVertic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CA"/>
    <w:rsid w:val="0002311D"/>
    <w:rsid w:val="00036ECA"/>
    <w:rsid w:val="001A13A9"/>
    <w:rsid w:val="002E5B7D"/>
    <w:rsid w:val="003E7689"/>
    <w:rsid w:val="003F373E"/>
    <w:rsid w:val="00432886"/>
    <w:rsid w:val="004B0779"/>
    <w:rsid w:val="004D7AD9"/>
    <w:rsid w:val="00522876"/>
    <w:rsid w:val="005F36DF"/>
    <w:rsid w:val="00603DD5"/>
    <w:rsid w:val="00700868"/>
    <w:rsid w:val="00726AC6"/>
    <w:rsid w:val="00970563"/>
    <w:rsid w:val="00990338"/>
    <w:rsid w:val="00A563D6"/>
    <w:rsid w:val="00A76312"/>
    <w:rsid w:val="00AF5770"/>
    <w:rsid w:val="00B40065"/>
    <w:rsid w:val="00BA121D"/>
    <w:rsid w:val="00CA2754"/>
    <w:rsid w:val="00E33B1D"/>
    <w:rsid w:val="00ED5C90"/>
    <w:rsid w:val="00EE2722"/>
    <w:rsid w:val="00F2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BC58641-D20D-447C-B977-1DC9F0F2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1"/>
    <w:uiPriority w:val="99"/>
    <w:qFormat/>
    <w:pPr>
      <w:keepNext/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-180" w:right="-262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after="120" w:line="280" w:lineRule="atLeast"/>
      <w:jc w:val="both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1"/>
    <w:uiPriority w:val="99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/>
      <w:b/>
      <w:i/>
      <w:sz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/>
      <w:b/>
      <w:sz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/>
      <w:b/>
      <w:sz w:val="28"/>
      <w:lang w:val="en-US" w:eastAsia="en-US"/>
    </w:rPr>
  </w:style>
  <w:style w:type="character" w:customStyle="1" w:styleId="Titolo1Carattere1">
    <w:name w:val="Titolo 1 Carattere1"/>
    <w:link w:val="Titolo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TestofumettoCarattere1">
    <w:name w:val="Testo fumetto Carattere1"/>
    <w:link w:val="Testofumetto"/>
    <w:uiPriority w:val="99"/>
    <w:semiHidden/>
    <w:locked/>
    <w:rPr>
      <w:sz w:val="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/>
      <w:lang w:val="en-US" w:eastAsia="en-US"/>
    </w:rPr>
  </w:style>
  <w:style w:type="paragraph" w:styleId="Didascalia">
    <w:name w:val="caption"/>
    <w:basedOn w:val="Normale"/>
    <w:next w:val="Normale"/>
    <w:uiPriority w:val="99"/>
    <w:qFormat/>
    <w:pPr>
      <w:jc w:val="center"/>
    </w:pPr>
    <w:rPr>
      <w:rFonts w:ascii="Arial Narrow" w:hAnsi="Arial Narrow"/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Calibri" w:hAnsi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Calibri" w:hAnsi="Calibri"/>
      <w:lang w:val="en-US" w:eastAsia="en-US"/>
    </w:rPr>
  </w:style>
  <w:style w:type="character" w:styleId="Enfasicorsivo">
    <w:name w:val="Emphasis"/>
    <w:basedOn w:val="Carpredefinitoparagrafo"/>
    <w:uiPriority w:val="99"/>
    <w:qFormat/>
    <w:rPr>
      <w:i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styleId="Collegamentoipertestuale">
    <w:name w:val="Hyperlink"/>
    <w:basedOn w:val="Carpredefinitoparagrafo"/>
    <w:uiPriority w:val="99"/>
    <w:rPr>
      <w:u w:val="single"/>
    </w:rPr>
  </w:style>
  <w:style w:type="paragraph" w:customStyle="1" w:styleId="NormalWebCharChar">
    <w:name w:val="Normal (Web) Char Char"/>
    <w:basedOn w:val="Normale"/>
    <w:uiPriority w:val="99"/>
    <w:pPr>
      <w:spacing w:before="96" w:after="120" w:line="360" w:lineRule="atLeast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uiPriority w:val="99"/>
    <w:rPr>
      <w:rFonts w:ascii="Times New Roman" w:hAnsi="Times New Roman"/>
      <w:b/>
      <w:sz w:val="24"/>
    </w:rPr>
  </w:style>
  <w:style w:type="character" w:customStyle="1" w:styleId="TestofumettoCarattere">
    <w:name w:val="Testo fumetto Carattere"/>
    <w:uiPriority w:val="99"/>
    <w:rPr>
      <w:rFonts w:ascii="Tahoma" w:hAnsi="Tahoma"/>
      <w:sz w:val="16"/>
    </w:rPr>
  </w:style>
  <w:style w:type="character" w:customStyle="1" w:styleId="mw-headline">
    <w:name w:val="mw-headline"/>
    <w:uiPriority w:val="99"/>
  </w:style>
  <w:style w:type="character" w:customStyle="1" w:styleId="editsection7">
    <w:name w:val="editsection7"/>
    <w:uiPriority w:val="99"/>
    <w:rPr>
      <w:sz w:val="16"/>
    </w:rPr>
  </w:style>
  <w:style w:type="character" w:customStyle="1" w:styleId="stilemessaggiodipostaelettronica16">
    <w:name w:val="stilemessaggiodipostaelettronica16"/>
    <w:uiPriority w:val="99"/>
  </w:style>
  <w:style w:type="paragraph" w:styleId="Nessunaspaziatura">
    <w:name w:val="No Spacing"/>
    <w:uiPriority w:val="1"/>
    <w:qFormat/>
    <w:rPr>
      <w:rFonts w:ascii="Calibri" w:eastAsia="Times New Roman" w:hAnsi="Calibri"/>
      <w:sz w:val="22"/>
      <w:szCs w:val="22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28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r.international@donnafugata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do.palermo@donnafugata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Baldo Palermo</vt:lpstr>
    </vt:vector>
  </TitlesOfParts>
  <Company>Hewlett-Packard Company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Baldo Palermo</dc:title>
  <dc:subject/>
  <dc:creator>Utente Windows</dc:creator>
  <cp:keywords/>
  <dc:description/>
  <cp:lastModifiedBy>Anna Ruini</cp:lastModifiedBy>
  <cp:revision>10</cp:revision>
  <cp:lastPrinted>2017-06-29T09:16:00Z</cp:lastPrinted>
  <dcterms:created xsi:type="dcterms:W3CDTF">2017-07-13T14:53:00Z</dcterms:created>
  <dcterms:modified xsi:type="dcterms:W3CDTF">2017-07-14T09:42:00Z</dcterms:modified>
</cp:coreProperties>
</file>