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C2C50" w14:textId="77777777" w:rsidR="00FF70D9" w:rsidRPr="009D34EC" w:rsidRDefault="00FF70D9" w:rsidP="009D34EC">
      <w:pPr>
        <w:pStyle w:val="Default"/>
        <w:jc w:val="center"/>
        <w:rPr>
          <w:rFonts w:ascii="Calibri" w:hAnsi="Calibri"/>
          <w:b/>
          <w:bCs/>
          <w:sz w:val="16"/>
          <w:szCs w:val="16"/>
        </w:rPr>
      </w:pPr>
      <w:r w:rsidRPr="009D34EC">
        <w:rPr>
          <w:rFonts w:ascii="Calibri" w:hAnsi="Calibri"/>
          <w:b/>
          <w:bCs/>
          <w:sz w:val="16"/>
          <w:szCs w:val="16"/>
        </w:rPr>
        <w:t>COMUNICATO STAMPA</w:t>
      </w:r>
    </w:p>
    <w:p w14:paraId="0ACCDAB3" w14:textId="13041F65" w:rsidR="00FF70D9" w:rsidRPr="001102EC" w:rsidRDefault="00FF70D9" w:rsidP="009D34EC">
      <w:pPr>
        <w:pStyle w:val="Default"/>
        <w:jc w:val="center"/>
        <w:rPr>
          <w:b/>
          <w:bCs/>
          <w:sz w:val="16"/>
          <w:szCs w:val="16"/>
        </w:rPr>
      </w:pPr>
    </w:p>
    <w:p w14:paraId="1E722690" w14:textId="0CA20296" w:rsidR="00A05E46" w:rsidRPr="00BB6AE9" w:rsidRDefault="0053520A" w:rsidP="00197DA8">
      <w:pPr>
        <w:spacing w:after="0" w:line="240" w:lineRule="auto"/>
        <w:jc w:val="center"/>
        <w:rPr>
          <w:rFonts w:cs="Tahoma"/>
          <w:i/>
          <w:sz w:val="32"/>
          <w:szCs w:val="32"/>
        </w:rPr>
      </w:pPr>
      <w:r>
        <w:rPr>
          <w:rFonts w:cs="Tahoma"/>
          <w:b/>
          <w:noProof/>
        </w:rPr>
        <w:drawing>
          <wp:anchor distT="0" distB="0" distL="114300" distR="114300" simplePos="0" relativeHeight="251599872" behindDoc="0" locked="0" layoutInCell="1" allowOverlap="1" wp14:anchorId="775A8051" wp14:editId="6BCB4C4B">
            <wp:simplePos x="0" y="0"/>
            <wp:positionH relativeFrom="margin">
              <wp:posOffset>-8255</wp:posOffset>
            </wp:positionH>
            <wp:positionV relativeFrom="margin">
              <wp:posOffset>603250</wp:posOffset>
            </wp:positionV>
            <wp:extent cx="1739265" cy="1476375"/>
            <wp:effectExtent l="0" t="0" r="0" b="952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_St_2018_04_15_Floramundi_Lifestyle_phB_Pilot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ahoma"/>
          <w:b/>
          <w:noProof/>
        </w:rPr>
        <w:drawing>
          <wp:anchor distT="0" distB="0" distL="114300" distR="114300" simplePos="0" relativeHeight="251714560" behindDoc="0" locked="0" layoutInCell="1" allowOverlap="1" wp14:anchorId="17BEA9D5" wp14:editId="2A57224A">
            <wp:simplePos x="0" y="0"/>
            <wp:positionH relativeFrom="margin">
              <wp:posOffset>1818005</wp:posOffset>
            </wp:positionH>
            <wp:positionV relativeFrom="margin">
              <wp:posOffset>577215</wp:posOffset>
            </wp:positionV>
            <wp:extent cx="1640205" cy="1499870"/>
            <wp:effectExtent l="0" t="0" r="0" b="508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_St_2018_04_15_Floramundi_etichetta_L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ahoma"/>
          <w:noProof/>
        </w:rPr>
        <w:drawing>
          <wp:anchor distT="0" distB="0" distL="114300" distR="114300" simplePos="0" relativeHeight="251829248" behindDoc="0" locked="0" layoutInCell="1" allowOverlap="1" wp14:anchorId="6AAF64D8" wp14:editId="1401F66B">
            <wp:simplePos x="0" y="0"/>
            <wp:positionH relativeFrom="margin">
              <wp:posOffset>3540197</wp:posOffset>
            </wp:positionH>
            <wp:positionV relativeFrom="margin">
              <wp:posOffset>577215</wp:posOffset>
            </wp:positionV>
            <wp:extent cx="2172335" cy="1483360"/>
            <wp:effectExtent l="0" t="0" r="0" b="254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_St_2018_04_15_Fracci a Donnafugata_phP_FARI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5173A3">
        <w:rPr>
          <w:rFonts w:cs="Tahoma"/>
          <w:i/>
          <w:sz w:val="32"/>
          <w:szCs w:val="32"/>
        </w:rPr>
        <w:t>Floramundi</w:t>
      </w:r>
      <w:proofErr w:type="spellEnd"/>
      <w:r w:rsidR="005173A3">
        <w:rPr>
          <w:rFonts w:cs="Tahoma"/>
          <w:i/>
          <w:sz w:val="32"/>
          <w:szCs w:val="32"/>
        </w:rPr>
        <w:t xml:space="preserve"> </w:t>
      </w:r>
      <w:r w:rsidR="00E10A64" w:rsidRPr="00E10A64">
        <w:rPr>
          <w:rFonts w:cs="Tahoma"/>
          <w:i/>
          <w:sz w:val="32"/>
          <w:szCs w:val="32"/>
        </w:rPr>
        <w:t>#INSOLITOROSSO</w:t>
      </w:r>
      <w:r w:rsidR="00E10A64">
        <w:rPr>
          <w:rFonts w:cs="Tahoma"/>
          <w:i/>
          <w:sz w:val="32"/>
          <w:szCs w:val="32"/>
        </w:rPr>
        <w:t xml:space="preserve">, il </w:t>
      </w:r>
      <w:r w:rsidR="00A05E46" w:rsidRPr="00BB6AE9">
        <w:rPr>
          <w:rFonts w:cs="Tahoma"/>
          <w:i/>
          <w:sz w:val="32"/>
          <w:szCs w:val="32"/>
        </w:rPr>
        <w:t>Cerasuolo di Vittoria</w:t>
      </w:r>
      <w:r w:rsidR="00D12DE1">
        <w:rPr>
          <w:rFonts w:cs="Tahoma"/>
          <w:i/>
          <w:sz w:val="32"/>
          <w:szCs w:val="32"/>
        </w:rPr>
        <w:t xml:space="preserve"> Donnafugata.</w:t>
      </w:r>
    </w:p>
    <w:p w14:paraId="324EB3E0" w14:textId="1CA03752" w:rsidR="00FF70D9" w:rsidRDefault="00FF70D9" w:rsidP="00330BED">
      <w:pPr>
        <w:spacing w:after="0"/>
        <w:jc w:val="both"/>
        <w:rPr>
          <w:rFonts w:cs="Tahoma"/>
          <w:b/>
        </w:rPr>
      </w:pPr>
    </w:p>
    <w:p w14:paraId="1584942D" w14:textId="5B2331C6" w:rsidR="00AC2968" w:rsidRPr="00197DA8" w:rsidRDefault="00AC2968" w:rsidP="0053520A">
      <w:pPr>
        <w:spacing w:before="120" w:after="0" w:line="300" w:lineRule="atLeast"/>
        <w:jc w:val="both"/>
        <w:rPr>
          <w:rFonts w:cs="Tahoma"/>
        </w:rPr>
      </w:pPr>
      <w:r w:rsidRPr="00BF5BFA">
        <w:rPr>
          <w:rFonts w:cs="Tahoma"/>
          <w:b/>
        </w:rPr>
        <w:t>Insolito rosso</w:t>
      </w:r>
      <w:r w:rsidR="00BF5BFA">
        <w:rPr>
          <w:rFonts w:cs="Tahoma"/>
        </w:rPr>
        <w:t xml:space="preserve">, è questo il concetto con il quale Donnafugata vuole proporre </w:t>
      </w:r>
      <w:r w:rsidRPr="00197DA8">
        <w:rPr>
          <w:rFonts w:cs="Tahoma"/>
        </w:rPr>
        <w:t>il</w:t>
      </w:r>
      <w:r w:rsidR="00BF5BFA">
        <w:rPr>
          <w:rFonts w:cs="Tahoma"/>
        </w:rPr>
        <w:t xml:space="preserve"> proprio</w:t>
      </w:r>
      <w:r w:rsidRPr="00197DA8">
        <w:rPr>
          <w:rFonts w:cs="Tahoma"/>
        </w:rPr>
        <w:t xml:space="preserve"> </w:t>
      </w:r>
      <w:r w:rsidRPr="00197DA8">
        <w:rPr>
          <w:rFonts w:cs="Tahoma"/>
          <w:b/>
        </w:rPr>
        <w:t xml:space="preserve">Cerasuolo di Vittoria </w:t>
      </w:r>
      <w:proofErr w:type="spellStart"/>
      <w:r w:rsidR="0053520A">
        <w:rPr>
          <w:rFonts w:cs="Tahoma"/>
          <w:b/>
        </w:rPr>
        <w:t>Docg</w:t>
      </w:r>
      <w:proofErr w:type="spellEnd"/>
      <w:r w:rsidR="0053520A">
        <w:rPr>
          <w:rFonts w:cs="Tahoma"/>
          <w:b/>
        </w:rPr>
        <w:t xml:space="preserve"> </w:t>
      </w:r>
      <w:proofErr w:type="spellStart"/>
      <w:r w:rsidR="00B95348" w:rsidRPr="00197DA8">
        <w:rPr>
          <w:rFonts w:cs="Tahoma"/>
          <w:b/>
        </w:rPr>
        <w:t>Floramundi</w:t>
      </w:r>
      <w:proofErr w:type="spellEnd"/>
      <w:r w:rsidR="00B95348" w:rsidRPr="00197DA8">
        <w:rPr>
          <w:rFonts w:cs="Tahoma"/>
        </w:rPr>
        <w:t xml:space="preserve">, </w:t>
      </w:r>
      <w:r w:rsidRPr="00197DA8">
        <w:rPr>
          <w:rFonts w:cs="Tahoma"/>
        </w:rPr>
        <w:t>che l’azienda produce dal 2016</w:t>
      </w:r>
      <w:r w:rsidR="00F97E8D" w:rsidRPr="00197DA8">
        <w:rPr>
          <w:rFonts w:cs="Tahoma"/>
        </w:rPr>
        <w:t xml:space="preserve"> </w:t>
      </w:r>
      <w:r w:rsidR="00FA0759" w:rsidRPr="00197DA8">
        <w:rPr>
          <w:rFonts w:cs="Tahoma"/>
        </w:rPr>
        <w:t>ad</w:t>
      </w:r>
      <w:r w:rsidR="00F97E8D" w:rsidRPr="00197DA8">
        <w:rPr>
          <w:rFonts w:cs="Tahoma"/>
        </w:rPr>
        <w:t xml:space="preserve"> </w:t>
      </w:r>
      <w:r w:rsidR="00F97E8D" w:rsidRPr="00197DA8">
        <w:rPr>
          <w:rFonts w:cs="Tahoma"/>
          <w:b/>
        </w:rPr>
        <w:t>Acate</w:t>
      </w:r>
      <w:r w:rsidR="00F97E8D" w:rsidRPr="00197DA8">
        <w:rPr>
          <w:rFonts w:cs="Tahoma"/>
        </w:rPr>
        <w:t>, terra di vigneti tra l’altopiano Ibleo ed il mare.</w:t>
      </w:r>
      <w:r w:rsidR="0053520A">
        <w:rPr>
          <w:rFonts w:cs="Tahoma"/>
        </w:rPr>
        <w:t xml:space="preserve"> </w:t>
      </w:r>
      <w:r w:rsidRPr="00197DA8">
        <w:rPr>
          <w:rFonts w:cs="Tahoma"/>
        </w:rPr>
        <w:t>Un vino raffinato, dall’animo floreale, l</w:t>
      </w:r>
      <w:r w:rsidR="00BF5BFA">
        <w:rPr>
          <w:rFonts w:cs="Tahoma"/>
        </w:rPr>
        <w:t>a</w:t>
      </w:r>
      <w:r w:rsidRPr="00197DA8">
        <w:rPr>
          <w:rFonts w:cs="Tahoma"/>
        </w:rPr>
        <w:t xml:space="preserve"> cui </w:t>
      </w:r>
      <w:r w:rsidR="0053520A">
        <w:rPr>
          <w:rFonts w:cs="Tahoma"/>
        </w:rPr>
        <w:t xml:space="preserve">fragranza e </w:t>
      </w:r>
      <w:r w:rsidRPr="00197DA8">
        <w:rPr>
          <w:rFonts w:cs="Tahoma"/>
        </w:rPr>
        <w:t xml:space="preserve">grande nitidezza suggeriscono un </w:t>
      </w:r>
      <w:r w:rsidR="00163901" w:rsidRPr="00197DA8">
        <w:rPr>
          <w:rFonts w:cs="Tahoma"/>
        </w:rPr>
        <w:t>innovativo</w:t>
      </w:r>
      <w:r w:rsidRPr="00197DA8">
        <w:rPr>
          <w:rFonts w:cs="Tahoma"/>
        </w:rPr>
        <w:t xml:space="preserve"> modo di bere, sperimentando nuovi abbinamenti e temperatura di servizio.</w:t>
      </w:r>
    </w:p>
    <w:p w14:paraId="3A19FB2E" w14:textId="48FCBD81" w:rsidR="00BB11D1" w:rsidRPr="00197DA8" w:rsidRDefault="00AC2968" w:rsidP="0053520A">
      <w:pPr>
        <w:spacing w:before="120" w:after="0" w:line="300" w:lineRule="atLeast"/>
        <w:jc w:val="both"/>
        <w:rPr>
          <w:rFonts w:cs="Tahoma"/>
        </w:rPr>
      </w:pPr>
      <w:r w:rsidRPr="00197DA8">
        <w:rPr>
          <w:rFonts w:cs="Tahoma"/>
          <w:b/>
        </w:rPr>
        <w:t>#INSOLITOROSSO</w:t>
      </w:r>
      <w:r w:rsidRPr="00197DA8">
        <w:rPr>
          <w:rFonts w:cs="Tahoma"/>
        </w:rPr>
        <w:t xml:space="preserve"> è </w:t>
      </w:r>
      <w:r w:rsidR="00BE39E8" w:rsidRPr="00197DA8">
        <w:rPr>
          <w:rFonts w:cs="Tahoma"/>
        </w:rPr>
        <w:t>quindi</w:t>
      </w:r>
      <w:r w:rsidRPr="00197DA8">
        <w:rPr>
          <w:rFonts w:cs="Tahoma"/>
        </w:rPr>
        <w:t xml:space="preserve"> l’has</w:t>
      </w:r>
      <w:r w:rsidR="00BF5BFA">
        <w:rPr>
          <w:rFonts w:cs="Tahoma"/>
        </w:rPr>
        <w:t>h</w:t>
      </w:r>
      <w:r w:rsidRPr="00197DA8">
        <w:rPr>
          <w:rFonts w:cs="Tahoma"/>
        </w:rPr>
        <w:t xml:space="preserve">tag con il quale </w:t>
      </w:r>
      <w:r w:rsidR="00F97E8D" w:rsidRPr="00197DA8">
        <w:rPr>
          <w:rFonts w:cs="Tahoma"/>
        </w:rPr>
        <w:t>Donnafugata</w:t>
      </w:r>
      <w:r w:rsidRPr="00197DA8">
        <w:rPr>
          <w:rFonts w:cs="Tahoma"/>
        </w:rPr>
        <w:t xml:space="preserve"> ha varato un programma di </w:t>
      </w:r>
      <w:r w:rsidRPr="00197DA8">
        <w:rPr>
          <w:rFonts w:cs="Tahoma"/>
          <w:b/>
        </w:rPr>
        <w:t xml:space="preserve">degustazioni nei </w:t>
      </w:r>
      <w:proofErr w:type="spellStart"/>
      <w:r w:rsidRPr="00197DA8">
        <w:rPr>
          <w:rFonts w:cs="Tahoma"/>
          <w:b/>
        </w:rPr>
        <w:t>wine</w:t>
      </w:r>
      <w:proofErr w:type="spellEnd"/>
      <w:r w:rsidRPr="00197DA8">
        <w:rPr>
          <w:rFonts w:cs="Tahoma"/>
          <w:b/>
        </w:rPr>
        <w:t xml:space="preserve"> bar e ristoranti</w:t>
      </w:r>
      <w:r w:rsidR="00163901" w:rsidRPr="00197DA8">
        <w:rPr>
          <w:rFonts w:cs="Tahoma"/>
          <w:b/>
        </w:rPr>
        <w:t xml:space="preserve"> </w:t>
      </w:r>
      <w:r w:rsidR="006D2573" w:rsidRPr="00197DA8">
        <w:rPr>
          <w:rFonts w:cs="Tahoma"/>
          <w:b/>
        </w:rPr>
        <w:t>d’</w:t>
      </w:r>
      <w:r w:rsidR="00163901" w:rsidRPr="00197DA8">
        <w:rPr>
          <w:rFonts w:cs="Tahoma"/>
          <w:b/>
        </w:rPr>
        <w:t>Italia</w:t>
      </w:r>
      <w:r w:rsidR="00BF5BFA">
        <w:rPr>
          <w:rFonts w:cs="Tahoma"/>
          <w:b/>
        </w:rPr>
        <w:t>, Stati Uniti e Germania</w:t>
      </w:r>
      <w:r w:rsidRPr="00197DA8">
        <w:rPr>
          <w:rFonts w:cs="Tahoma"/>
        </w:rPr>
        <w:t xml:space="preserve">, in cui </w:t>
      </w:r>
      <w:proofErr w:type="spellStart"/>
      <w:r w:rsidRPr="00197DA8">
        <w:rPr>
          <w:rFonts w:cs="Tahoma"/>
        </w:rPr>
        <w:t>Floramundi</w:t>
      </w:r>
      <w:proofErr w:type="spellEnd"/>
      <w:r w:rsidRPr="00197DA8">
        <w:rPr>
          <w:rFonts w:cs="Tahoma"/>
        </w:rPr>
        <w:t xml:space="preserve"> è servito fresco a 15° C, non solo come piacevolissimo calice da aperitivo, ma anche per accompagnare il pesce in diverse preparazioni.</w:t>
      </w:r>
      <w:r w:rsidR="00F97E8D" w:rsidRPr="00197DA8">
        <w:rPr>
          <w:rFonts w:cs="Tahoma"/>
        </w:rPr>
        <w:t xml:space="preserve"> </w:t>
      </w:r>
    </w:p>
    <w:p w14:paraId="5C6C41AA" w14:textId="56602909" w:rsidR="00C818B6" w:rsidRPr="00197DA8" w:rsidRDefault="00F97E8D" w:rsidP="0053520A">
      <w:pPr>
        <w:spacing w:before="120" w:after="0" w:line="300" w:lineRule="atLeast"/>
        <w:jc w:val="both"/>
        <w:rPr>
          <w:rFonts w:cs="Tahoma"/>
        </w:rPr>
      </w:pPr>
      <w:r w:rsidRPr="00197DA8">
        <w:rPr>
          <w:rFonts w:cs="Tahoma"/>
        </w:rPr>
        <w:t xml:space="preserve">Da </w:t>
      </w:r>
      <w:r w:rsidRPr="00197DA8">
        <w:rPr>
          <w:rFonts w:cs="Tahoma"/>
          <w:b/>
        </w:rPr>
        <w:t>Palermo</w:t>
      </w:r>
      <w:r w:rsidRPr="00197DA8">
        <w:rPr>
          <w:rFonts w:cs="Tahoma"/>
        </w:rPr>
        <w:t xml:space="preserve"> a </w:t>
      </w:r>
      <w:r w:rsidRPr="00197DA8">
        <w:rPr>
          <w:rFonts w:cs="Tahoma"/>
          <w:b/>
        </w:rPr>
        <w:t>Brescia</w:t>
      </w:r>
      <w:r w:rsidRPr="00197DA8">
        <w:rPr>
          <w:rFonts w:cs="Tahoma"/>
        </w:rPr>
        <w:t xml:space="preserve">, da </w:t>
      </w:r>
      <w:r w:rsidRPr="00197DA8">
        <w:rPr>
          <w:rFonts w:cs="Tahoma"/>
          <w:b/>
        </w:rPr>
        <w:t>Catania</w:t>
      </w:r>
      <w:r w:rsidRPr="00197DA8">
        <w:rPr>
          <w:rFonts w:cs="Tahoma"/>
        </w:rPr>
        <w:t xml:space="preserve"> a </w:t>
      </w:r>
      <w:r w:rsidRPr="00197DA8">
        <w:rPr>
          <w:rFonts w:cs="Tahoma"/>
          <w:b/>
        </w:rPr>
        <w:t>Firenze</w:t>
      </w:r>
      <w:r w:rsidR="00291A2C" w:rsidRPr="00197DA8">
        <w:rPr>
          <w:rFonts w:cs="Tahoma"/>
        </w:rPr>
        <w:t xml:space="preserve">, </w:t>
      </w:r>
      <w:r w:rsidR="00BF5BFA" w:rsidRPr="00197DA8">
        <w:rPr>
          <w:rFonts w:cs="Tahoma"/>
        </w:rPr>
        <w:t xml:space="preserve">da </w:t>
      </w:r>
      <w:r w:rsidR="00BF5BFA">
        <w:rPr>
          <w:rFonts w:cs="Tahoma"/>
          <w:b/>
        </w:rPr>
        <w:t xml:space="preserve">New York </w:t>
      </w:r>
      <w:r w:rsidR="00BF5BFA" w:rsidRPr="00197DA8">
        <w:rPr>
          <w:rFonts w:cs="Tahoma"/>
        </w:rPr>
        <w:t xml:space="preserve">a </w:t>
      </w:r>
      <w:r w:rsidR="00BF5BFA">
        <w:rPr>
          <w:rFonts w:cs="Tahoma"/>
          <w:b/>
        </w:rPr>
        <w:t>Berlino</w:t>
      </w:r>
      <w:r w:rsidR="00BF5BFA" w:rsidRPr="00197DA8">
        <w:rPr>
          <w:rFonts w:cs="Tahoma"/>
        </w:rPr>
        <w:t xml:space="preserve">, </w:t>
      </w:r>
      <w:r w:rsidR="00C818B6" w:rsidRPr="00197DA8">
        <w:rPr>
          <w:rFonts w:cs="Tahoma"/>
        </w:rPr>
        <w:t xml:space="preserve">tante le serate #INSOLITOROSSO già organizzate con successo, e tante altre ne seguiranno nel corso dell’anno. </w:t>
      </w:r>
      <w:r w:rsidR="00291A2C" w:rsidRPr="00197DA8">
        <w:rPr>
          <w:rFonts w:cs="Tahoma"/>
        </w:rPr>
        <w:t xml:space="preserve">Donnafugata </w:t>
      </w:r>
      <w:r w:rsidR="00C818B6" w:rsidRPr="00197DA8">
        <w:rPr>
          <w:rFonts w:cs="Tahoma"/>
        </w:rPr>
        <w:t xml:space="preserve">mette così </w:t>
      </w:r>
      <w:r w:rsidR="00291A2C" w:rsidRPr="00197DA8">
        <w:rPr>
          <w:rFonts w:cs="Tahoma"/>
        </w:rPr>
        <w:t>a tavola</w:t>
      </w:r>
      <w:r w:rsidR="00163901" w:rsidRPr="00197DA8">
        <w:rPr>
          <w:rFonts w:cs="Tahoma"/>
        </w:rPr>
        <w:t>,</w:t>
      </w:r>
      <w:r w:rsidR="00C818B6" w:rsidRPr="00197DA8">
        <w:rPr>
          <w:rFonts w:cs="Tahoma"/>
        </w:rPr>
        <w:t xml:space="preserve"> un </w:t>
      </w:r>
      <w:r w:rsidR="00291A2C" w:rsidRPr="00197DA8">
        <w:rPr>
          <w:rFonts w:cs="Tahoma"/>
        </w:rPr>
        <w:t>ross</w:t>
      </w:r>
      <w:r w:rsidR="00C818B6" w:rsidRPr="00197DA8">
        <w:rPr>
          <w:rFonts w:cs="Tahoma"/>
        </w:rPr>
        <w:t>o</w:t>
      </w:r>
      <w:r w:rsidR="00291A2C" w:rsidRPr="00197DA8">
        <w:rPr>
          <w:rFonts w:cs="Tahoma"/>
        </w:rPr>
        <w:t xml:space="preserve"> giovan</w:t>
      </w:r>
      <w:r w:rsidR="00C818B6" w:rsidRPr="00197DA8">
        <w:rPr>
          <w:rFonts w:cs="Tahoma"/>
        </w:rPr>
        <w:t>e</w:t>
      </w:r>
      <w:r w:rsidR="00291A2C" w:rsidRPr="00197DA8">
        <w:rPr>
          <w:rFonts w:cs="Tahoma"/>
        </w:rPr>
        <w:t>, profumat</w:t>
      </w:r>
      <w:r w:rsidR="00C818B6" w:rsidRPr="00197DA8">
        <w:rPr>
          <w:rFonts w:cs="Tahoma"/>
        </w:rPr>
        <w:t xml:space="preserve">o </w:t>
      </w:r>
      <w:r w:rsidR="00291A2C" w:rsidRPr="00197DA8">
        <w:rPr>
          <w:rFonts w:cs="Tahoma"/>
        </w:rPr>
        <w:t>e non troppo tannic</w:t>
      </w:r>
      <w:r w:rsidR="00C818B6" w:rsidRPr="00197DA8">
        <w:rPr>
          <w:rFonts w:cs="Tahoma"/>
        </w:rPr>
        <w:t>o, la cui freschezza e morbidezza lo rendono estremamente eclettico e piacevole.</w:t>
      </w:r>
    </w:p>
    <w:p w14:paraId="41A10D61" w14:textId="0B6F9DE4" w:rsidR="00F97E8D" w:rsidRDefault="00197DA8" w:rsidP="0053520A">
      <w:pPr>
        <w:spacing w:before="120" w:after="0" w:line="300" w:lineRule="atLeast"/>
        <w:jc w:val="both"/>
        <w:rPr>
          <w:rFonts w:cs="Tahoma"/>
        </w:rPr>
      </w:pPr>
      <w:proofErr w:type="spellStart"/>
      <w:r>
        <w:rPr>
          <w:rFonts w:cs="Tahoma"/>
        </w:rPr>
        <w:t>Floramundi</w:t>
      </w:r>
      <w:proofErr w:type="spellEnd"/>
      <w:r w:rsidR="00F97E8D">
        <w:rPr>
          <w:rFonts w:cs="Tahoma"/>
        </w:rPr>
        <w:t xml:space="preserve"> è </w:t>
      </w:r>
      <w:r w:rsidR="00BF5BFA">
        <w:rPr>
          <w:rFonts w:cs="Tahoma"/>
        </w:rPr>
        <w:t>frutto del</w:t>
      </w:r>
      <w:r w:rsidR="00F97E8D">
        <w:rPr>
          <w:rFonts w:cs="Tahoma"/>
        </w:rPr>
        <w:t xml:space="preserve"> progetto di Donnafugata nella </w:t>
      </w:r>
      <w:r w:rsidR="00F97E8D" w:rsidRPr="00BB6AE9">
        <w:rPr>
          <w:rFonts w:cs="Tahoma"/>
          <w:b/>
        </w:rPr>
        <w:t>Sicilia orientale</w:t>
      </w:r>
      <w:r w:rsidR="00F97E8D">
        <w:rPr>
          <w:rFonts w:cs="Tahoma"/>
        </w:rPr>
        <w:t xml:space="preserve">, dove l’azienda ha voluto impegnarsi dalla vendemmia 2016, </w:t>
      </w:r>
      <w:r>
        <w:rPr>
          <w:rFonts w:cs="Tahoma"/>
        </w:rPr>
        <w:t>sull’Etna</w:t>
      </w:r>
      <w:r w:rsidR="00BF5BFA">
        <w:rPr>
          <w:rFonts w:cs="Tahoma"/>
        </w:rPr>
        <w:t xml:space="preserve"> e </w:t>
      </w:r>
      <w:r w:rsidR="00163901">
        <w:rPr>
          <w:rFonts w:cs="Tahoma"/>
        </w:rPr>
        <w:t xml:space="preserve">nell’area di Vittoria con la produzione del </w:t>
      </w:r>
      <w:r w:rsidR="00163901">
        <w:rPr>
          <w:rFonts w:cs="Tahoma"/>
          <w:b/>
        </w:rPr>
        <w:t>Frappato</w:t>
      </w:r>
      <w:r w:rsidR="00163901">
        <w:rPr>
          <w:rFonts w:cs="Tahoma"/>
        </w:rPr>
        <w:t xml:space="preserve"> </w:t>
      </w:r>
      <w:r w:rsidR="00163901" w:rsidRPr="00197DA8">
        <w:rPr>
          <w:rFonts w:cs="Tahoma"/>
          <w:b/>
        </w:rPr>
        <w:t>DOC</w:t>
      </w:r>
      <w:r w:rsidR="00163901">
        <w:rPr>
          <w:rFonts w:cs="Tahoma"/>
        </w:rPr>
        <w:t xml:space="preserve"> e del prestigioso </w:t>
      </w:r>
      <w:r w:rsidR="00163901" w:rsidRPr="00197DA8">
        <w:rPr>
          <w:rFonts w:cs="Tahoma"/>
          <w:b/>
        </w:rPr>
        <w:t>Cerasuolo</w:t>
      </w:r>
      <w:r w:rsidR="00163901">
        <w:rPr>
          <w:rFonts w:cs="Tahoma"/>
        </w:rPr>
        <w:t xml:space="preserve"> </w:t>
      </w:r>
      <w:r w:rsidR="00163901" w:rsidRPr="001614D7">
        <w:rPr>
          <w:rFonts w:cs="Tahoma"/>
          <w:b/>
        </w:rPr>
        <w:t>DOCG</w:t>
      </w:r>
      <w:r w:rsidR="00163901">
        <w:rPr>
          <w:rFonts w:cs="Tahoma"/>
        </w:rPr>
        <w:t xml:space="preserve">, </w:t>
      </w:r>
      <w:r w:rsidR="00F97E8D">
        <w:rPr>
          <w:rFonts w:cs="Tahoma"/>
        </w:rPr>
        <w:t xml:space="preserve">per proporre </w:t>
      </w:r>
      <w:r w:rsidR="00F97E8D" w:rsidRPr="008E67F4">
        <w:rPr>
          <w:rFonts w:cs="Tahoma"/>
        </w:rPr>
        <w:t>l’eccellenza del vino siciliano da territori diversi</w:t>
      </w:r>
      <w:r w:rsidR="00F97E8D">
        <w:rPr>
          <w:rFonts w:cs="Tahoma"/>
        </w:rPr>
        <w:t xml:space="preserve"> rispetto alle storiche </w:t>
      </w:r>
      <w:r w:rsidR="00F97E8D" w:rsidRPr="003427EB">
        <w:t xml:space="preserve">sedi di produzione </w:t>
      </w:r>
      <w:r w:rsidR="00F97E8D">
        <w:rPr>
          <w:rFonts w:cs="Tahoma"/>
        </w:rPr>
        <w:t>di Contessa Entellina e di Pantelleria.</w:t>
      </w:r>
    </w:p>
    <w:p w14:paraId="791506C0" w14:textId="3C2DEAB8" w:rsidR="00AC2968" w:rsidRPr="00F97E8D" w:rsidRDefault="004729F5" w:rsidP="0053520A">
      <w:pPr>
        <w:spacing w:before="120" w:after="0" w:line="300" w:lineRule="atLeast"/>
        <w:jc w:val="both"/>
        <w:rPr>
          <w:rFonts w:cs="Tahoma"/>
        </w:rPr>
      </w:pPr>
      <w:r>
        <w:rPr>
          <w:rFonts w:cs="Tahoma"/>
        </w:rPr>
        <w:t>O</w:t>
      </w:r>
      <w:r w:rsidR="00F97E8D">
        <w:rPr>
          <w:rFonts w:cs="Tahoma"/>
        </w:rPr>
        <w:t xml:space="preserve">ttenuto da uve </w:t>
      </w:r>
      <w:r w:rsidR="00F97E8D" w:rsidRPr="001614D7">
        <w:rPr>
          <w:rFonts w:cs="Tahoma"/>
          <w:b/>
        </w:rPr>
        <w:t>Nero d’Avola e Frappato</w:t>
      </w:r>
      <w:r>
        <w:rPr>
          <w:rFonts w:cs="Tahoma"/>
        </w:rPr>
        <w:t xml:space="preserve">, </w:t>
      </w:r>
      <w:proofErr w:type="spellStart"/>
      <w:r>
        <w:rPr>
          <w:rFonts w:cs="Tahoma"/>
        </w:rPr>
        <w:t>Floramundi</w:t>
      </w:r>
      <w:proofErr w:type="spellEnd"/>
      <w:r w:rsidR="00197DA8">
        <w:rPr>
          <w:rFonts w:cs="Tahoma"/>
        </w:rPr>
        <w:t xml:space="preserve"> </w:t>
      </w:r>
      <w:r w:rsidR="00F97E8D">
        <w:rPr>
          <w:rFonts w:cs="Tahoma"/>
        </w:rPr>
        <w:t>rappresenta una piccola produzione di pregio</w:t>
      </w:r>
      <w:r w:rsidR="00197DA8">
        <w:rPr>
          <w:rFonts w:cs="Tahoma"/>
        </w:rPr>
        <w:t xml:space="preserve"> che rispecchia perfettamente il fare sartoriale di Donnafugata</w:t>
      </w:r>
      <w:r w:rsidR="00F97E8D">
        <w:rPr>
          <w:rFonts w:cs="Tahoma"/>
        </w:rPr>
        <w:t xml:space="preserve">; </w:t>
      </w:r>
      <w:r w:rsidR="00F97E8D" w:rsidRPr="00D07902">
        <w:rPr>
          <w:rFonts w:cs="Tahoma"/>
        </w:rPr>
        <w:t xml:space="preserve">nelle </w:t>
      </w:r>
      <w:r w:rsidR="00197DA8">
        <w:rPr>
          <w:rFonts w:cs="Tahoma"/>
        </w:rPr>
        <w:t>c</w:t>
      </w:r>
      <w:r w:rsidR="00F97E8D" w:rsidRPr="00D07902">
        <w:rPr>
          <w:rFonts w:cs="Tahoma"/>
        </w:rPr>
        <w:t xml:space="preserve">ollezioni </w:t>
      </w:r>
      <w:r w:rsidR="00197DA8">
        <w:rPr>
          <w:rFonts w:cs="Tahoma"/>
        </w:rPr>
        <w:t>dell’azienda</w:t>
      </w:r>
      <w:r w:rsidR="00F97E8D" w:rsidRPr="00D07902">
        <w:rPr>
          <w:rFonts w:cs="Tahoma"/>
        </w:rPr>
        <w:t xml:space="preserve">, </w:t>
      </w:r>
      <w:proofErr w:type="spellStart"/>
      <w:r w:rsidR="00F97E8D">
        <w:rPr>
          <w:rFonts w:cs="Tahoma"/>
        </w:rPr>
        <w:t>Floramundi</w:t>
      </w:r>
      <w:proofErr w:type="spellEnd"/>
      <w:r w:rsidR="00F97E8D">
        <w:rPr>
          <w:rFonts w:cs="Tahoma"/>
        </w:rPr>
        <w:t xml:space="preserve"> </w:t>
      </w:r>
      <w:r w:rsidR="00F97E8D" w:rsidRPr="00D07902">
        <w:rPr>
          <w:rFonts w:cs="Tahoma"/>
        </w:rPr>
        <w:t>è tra i</w:t>
      </w:r>
      <w:r w:rsidR="00F97E8D">
        <w:rPr>
          <w:rFonts w:cs="Tahoma"/>
        </w:rPr>
        <w:t xml:space="preserve"> vini</w:t>
      </w:r>
      <w:r w:rsidR="00F97E8D" w:rsidRPr="00D07902">
        <w:rPr>
          <w:rFonts w:cs="Tahoma"/>
        </w:rPr>
        <w:t xml:space="preserve"> </w:t>
      </w:r>
      <w:r w:rsidR="00F97E8D" w:rsidRPr="00197DA8">
        <w:rPr>
          <w:rFonts w:cs="Tahoma"/>
          <w:b/>
          <w:i/>
        </w:rPr>
        <w:t>Impronte di Territorio</w:t>
      </w:r>
      <w:r w:rsidR="00F97E8D" w:rsidRPr="00D07902">
        <w:rPr>
          <w:rFonts w:cs="Tahoma"/>
        </w:rPr>
        <w:t xml:space="preserve">, da bere quando si desidera </w:t>
      </w:r>
      <w:r w:rsidR="00F97E8D">
        <w:rPr>
          <w:rFonts w:cs="Tahoma"/>
        </w:rPr>
        <w:t xml:space="preserve">meraviglia </w:t>
      </w:r>
      <w:r w:rsidR="00DF39D7">
        <w:rPr>
          <w:rFonts w:cs="Tahoma"/>
        </w:rPr>
        <w:t>e ritrovare</w:t>
      </w:r>
      <w:r w:rsidR="00F97E8D">
        <w:rPr>
          <w:rFonts w:cs="Tahoma"/>
        </w:rPr>
        <w:t xml:space="preserve"> </w:t>
      </w:r>
      <w:r w:rsidR="00F97E8D" w:rsidRPr="00F97E8D">
        <w:rPr>
          <w:rFonts w:cs="Tahoma"/>
        </w:rPr>
        <w:t>nel calice un territorio e i suoi vitigni tradizionali.</w:t>
      </w:r>
    </w:p>
    <w:p w14:paraId="2D0B1F27" w14:textId="0DE9146E" w:rsidR="004729F5" w:rsidRDefault="00A35238" w:rsidP="0053520A">
      <w:pPr>
        <w:spacing w:before="120" w:after="0" w:line="300" w:lineRule="atLeast"/>
        <w:jc w:val="both"/>
        <w:rPr>
          <w:rFonts w:cs="Tahoma"/>
        </w:rPr>
      </w:pPr>
      <w:r>
        <w:rPr>
          <w:rFonts w:cs="Tahoma"/>
        </w:rPr>
        <w:t>L</w:t>
      </w:r>
      <w:r w:rsidR="004729F5">
        <w:rPr>
          <w:rFonts w:cs="Tahoma"/>
        </w:rPr>
        <w:t>’</w:t>
      </w:r>
      <w:r w:rsidR="004729F5" w:rsidRPr="00A35238">
        <w:rPr>
          <w:rFonts w:cs="Tahoma"/>
          <w:b/>
        </w:rPr>
        <w:t>illustrazione</w:t>
      </w:r>
      <w:r w:rsidR="004729F5">
        <w:rPr>
          <w:rFonts w:cs="Tahoma"/>
        </w:rPr>
        <w:t xml:space="preserve"> </w:t>
      </w:r>
      <w:r>
        <w:rPr>
          <w:rFonts w:cs="Tahoma"/>
        </w:rPr>
        <w:t>che dà vita all’</w:t>
      </w:r>
      <w:r w:rsidRPr="00A35238">
        <w:rPr>
          <w:rFonts w:cs="Tahoma"/>
          <w:b/>
        </w:rPr>
        <w:t>etichetta</w:t>
      </w:r>
      <w:r>
        <w:rPr>
          <w:rFonts w:cs="Tahoma"/>
        </w:rPr>
        <w:t xml:space="preserve"> di </w:t>
      </w:r>
      <w:proofErr w:type="spellStart"/>
      <w:r>
        <w:rPr>
          <w:rFonts w:cs="Tahoma"/>
        </w:rPr>
        <w:t>Floramundi</w:t>
      </w:r>
      <w:proofErr w:type="spellEnd"/>
      <w:r>
        <w:rPr>
          <w:rFonts w:cs="Tahoma"/>
        </w:rPr>
        <w:t xml:space="preserve"> è </w:t>
      </w:r>
      <w:r w:rsidR="004729F5">
        <w:rPr>
          <w:rFonts w:cs="Tahoma"/>
        </w:rPr>
        <w:t xml:space="preserve">di </w:t>
      </w:r>
      <w:r w:rsidR="004729F5" w:rsidRPr="00A35238">
        <w:rPr>
          <w:rFonts w:cs="Tahoma"/>
          <w:b/>
        </w:rPr>
        <w:t>Stefano Vitale</w:t>
      </w:r>
      <w:r w:rsidR="004729F5">
        <w:rPr>
          <w:rFonts w:cs="Tahoma"/>
        </w:rPr>
        <w:t xml:space="preserve">: protagonista è </w:t>
      </w:r>
      <w:r w:rsidR="004729F5" w:rsidRPr="004729F5">
        <w:rPr>
          <w:rFonts w:cs="Tahoma"/>
        </w:rPr>
        <w:t xml:space="preserve">una figura femminile fantastica che porta in dono meravigliosi intrecci di fiori e di frutti dai toni vellutati. È un dialogo tra due anime, quella elegante e sofisticata del Liberty Floreale, di cui Vittoria è ricca di testimonianze, e quella affascinante e suggestiva della tradizione dei Pupi Siciliani. </w:t>
      </w:r>
    </w:p>
    <w:p w14:paraId="33B0DD37" w14:textId="113EB0A3" w:rsidR="00F97E8D" w:rsidRDefault="00F97E8D" w:rsidP="0053520A">
      <w:pPr>
        <w:spacing w:before="120" w:after="0" w:line="300" w:lineRule="atLeast"/>
        <w:jc w:val="both"/>
        <w:rPr>
          <w:rFonts w:cs="Tahoma"/>
        </w:rPr>
      </w:pPr>
      <w:r>
        <w:rPr>
          <w:rFonts w:cs="Tahoma"/>
        </w:rPr>
        <w:t xml:space="preserve">Un vino che già </w:t>
      </w:r>
      <w:r w:rsidR="00197DA8">
        <w:rPr>
          <w:rFonts w:cs="Tahoma"/>
        </w:rPr>
        <w:t>a Donnafugata</w:t>
      </w:r>
      <w:r>
        <w:rPr>
          <w:rFonts w:cs="Tahoma"/>
        </w:rPr>
        <w:t xml:space="preserve"> era stato salutato dai buoni auspici di una </w:t>
      </w:r>
      <w:r w:rsidRPr="001614D7">
        <w:rPr>
          <w:rFonts w:cs="Tahoma"/>
          <w:b/>
        </w:rPr>
        <w:t>madrina d’eccezione, Carla Fracci,</w:t>
      </w:r>
      <w:r>
        <w:rPr>
          <w:rFonts w:cs="Tahoma"/>
        </w:rPr>
        <w:t xml:space="preserve"> testimonial di eleganza universalmente riconosciuta. Dopo la letteratura, le illustrazioni e la musica, grazie alla Fracci, </w:t>
      </w:r>
      <w:r w:rsidR="00197DA8">
        <w:rPr>
          <w:rFonts w:cs="Tahoma"/>
        </w:rPr>
        <w:t>era</w:t>
      </w:r>
      <w:r>
        <w:rPr>
          <w:rFonts w:cs="Tahoma"/>
        </w:rPr>
        <w:t xml:space="preserve"> </w:t>
      </w:r>
      <w:r w:rsidR="00197DA8">
        <w:rPr>
          <w:rFonts w:cs="Tahoma"/>
        </w:rPr>
        <w:t xml:space="preserve">così </w:t>
      </w:r>
      <w:r>
        <w:rPr>
          <w:rFonts w:cs="Tahoma"/>
        </w:rPr>
        <w:t xml:space="preserve">toccato alla danza il compito di scrivere una nuova pagina del dialogo </w:t>
      </w:r>
      <w:r w:rsidRPr="00197DA8">
        <w:rPr>
          <w:rFonts w:cs="Tahoma"/>
          <w:b/>
        </w:rPr>
        <w:t>“Arte e Vino”</w:t>
      </w:r>
      <w:r>
        <w:rPr>
          <w:rFonts w:cs="Tahoma"/>
        </w:rPr>
        <w:t xml:space="preserve"> che caratterizza la comunicazione </w:t>
      </w:r>
      <w:r w:rsidR="00197DA8">
        <w:rPr>
          <w:rFonts w:cs="Tahoma"/>
        </w:rPr>
        <w:t>dell’azienda</w:t>
      </w:r>
      <w:r>
        <w:rPr>
          <w:rFonts w:cs="Tahoma"/>
        </w:rPr>
        <w:t>.</w:t>
      </w:r>
    </w:p>
    <w:p w14:paraId="7D2E2AC6" w14:textId="77777777" w:rsidR="00197DA8" w:rsidRDefault="00197DA8" w:rsidP="00197DA8">
      <w:pPr>
        <w:spacing w:before="120" w:after="0"/>
        <w:jc w:val="both"/>
        <w:rPr>
          <w:rFonts w:cs="Tahoma"/>
        </w:rPr>
      </w:pPr>
    </w:p>
    <w:p w14:paraId="6F2BD7BA" w14:textId="77777777" w:rsidR="00197DA8" w:rsidRPr="00191C04" w:rsidRDefault="00197DA8" w:rsidP="00197DA8">
      <w:pPr>
        <w:spacing w:after="0" w:line="240" w:lineRule="auto"/>
        <w:jc w:val="right"/>
      </w:pPr>
      <w:r>
        <w:rPr>
          <w:i/>
        </w:rPr>
        <w:t>Marsala, 5 Aprile 2019</w:t>
      </w:r>
    </w:p>
    <w:p w14:paraId="7C9DBF61" w14:textId="77777777" w:rsidR="0053520A" w:rsidRDefault="0053520A" w:rsidP="00197DA8">
      <w:pPr>
        <w:spacing w:after="0" w:line="240" w:lineRule="auto"/>
        <w:rPr>
          <w:rFonts w:cs="Arial"/>
          <w:sz w:val="20"/>
          <w:szCs w:val="20"/>
        </w:rPr>
      </w:pPr>
    </w:p>
    <w:p w14:paraId="7FFFE6B0" w14:textId="478962BD" w:rsidR="00197DA8" w:rsidRPr="00F60065" w:rsidRDefault="00197DA8" w:rsidP="00197DA8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Ufficio Stampa: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F60065">
        <w:rPr>
          <w:rFonts w:cs="Arial"/>
          <w:sz w:val="20"/>
          <w:szCs w:val="20"/>
        </w:rPr>
        <w:t xml:space="preserve">Nando </w:t>
      </w:r>
      <w:proofErr w:type="spellStart"/>
      <w:r w:rsidRPr="00F60065">
        <w:rPr>
          <w:rFonts w:cs="Arial"/>
          <w:sz w:val="20"/>
          <w:szCs w:val="20"/>
        </w:rPr>
        <w:t>Calaciura</w:t>
      </w:r>
      <w:proofErr w:type="spellEnd"/>
      <w:r w:rsidRPr="00F60065">
        <w:rPr>
          <w:rFonts w:cs="Arial"/>
          <w:sz w:val="20"/>
          <w:szCs w:val="20"/>
        </w:rPr>
        <w:t xml:space="preserve"> </w:t>
      </w:r>
      <w:hyperlink r:id="rId11" w:history="1">
        <w:r w:rsidRPr="00F60065">
          <w:rPr>
            <w:rStyle w:val="Collegamentoipertestuale"/>
            <w:rFonts w:cs="Arial"/>
            <w:sz w:val="20"/>
            <w:szCs w:val="20"/>
          </w:rPr>
          <w:t>calaciura@granviasc.it</w:t>
        </w:r>
      </w:hyperlink>
      <w:r w:rsidRPr="00F60065">
        <w:rPr>
          <w:rFonts w:cs="Arial"/>
          <w:sz w:val="20"/>
          <w:szCs w:val="20"/>
        </w:rPr>
        <w:t xml:space="preserve"> </w:t>
      </w:r>
      <w:proofErr w:type="spellStart"/>
      <w:r w:rsidRPr="00F60065">
        <w:rPr>
          <w:rFonts w:cs="Arial"/>
          <w:sz w:val="20"/>
          <w:szCs w:val="20"/>
        </w:rPr>
        <w:t>cell</w:t>
      </w:r>
      <w:proofErr w:type="spellEnd"/>
      <w:r w:rsidRPr="00F60065">
        <w:rPr>
          <w:rFonts w:cs="Arial"/>
          <w:sz w:val="20"/>
          <w:szCs w:val="20"/>
        </w:rPr>
        <w:t>. 338 3229837</w:t>
      </w:r>
    </w:p>
    <w:p w14:paraId="1741F257" w14:textId="113300A7" w:rsidR="00197DA8" w:rsidRDefault="00197DA8" w:rsidP="00197DA8">
      <w:pPr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Pubbliche Relazioni:</w:t>
      </w:r>
      <w:r>
        <w:rPr>
          <w:rFonts w:cs="Arial"/>
          <w:sz w:val="20"/>
          <w:szCs w:val="20"/>
        </w:rPr>
        <w:tab/>
      </w:r>
      <w:r w:rsidRPr="00F60065">
        <w:rPr>
          <w:rFonts w:cs="Arial"/>
          <w:sz w:val="20"/>
          <w:szCs w:val="20"/>
        </w:rPr>
        <w:t xml:space="preserve">Baldo M. Palermo </w:t>
      </w:r>
      <w:hyperlink r:id="rId12" w:history="1">
        <w:r w:rsidRPr="00F60065">
          <w:rPr>
            <w:rStyle w:val="Collegamentoipertestuale"/>
            <w:rFonts w:cs="Arial"/>
            <w:sz w:val="20"/>
            <w:szCs w:val="20"/>
          </w:rPr>
          <w:t>baldo.palermo@donnafugata.it</w:t>
        </w:r>
      </w:hyperlink>
      <w:r w:rsidRPr="00F60065">
        <w:rPr>
          <w:rFonts w:cs="Arial"/>
          <w:sz w:val="20"/>
          <w:szCs w:val="20"/>
        </w:rPr>
        <w:t xml:space="preserve"> tel. 0923 724226</w:t>
      </w:r>
      <w:bookmarkStart w:id="0" w:name="_GoBack"/>
      <w:bookmarkEnd w:id="0"/>
    </w:p>
    <w:sectPr w:rsidR="00197DA8" w:rsidSect="0053520A">
      <w:headerReference w:type="default" r:id="rId13"/>
      <w:footerReference w:type="default" r:id="rId14"/>
      <w:pgSz w:w="11906" w:h="16838"/>
      <w:pgMar w:top="1134" w:right="1416" w:bottom="1134" w:left="1418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D864E" w14:textId="77777777" w:rsidR="00E71301" w:rsidRDefault="00E71301" w:rsidP="001A1E4E">
      <w:pPr>
        <w:spacing w:after="0" w:line="240" w:lineRule="auto"/>
      </w:pPr>
      <w:r>
        <w:separator/>
      </w:r>
    </w:p>
  </w:endnote>
  <w:endnote w:type="continuationSeparator" w:id="0">
    <w:p w14:paraId="6566FBBB" w14:textId="77777777" w:rsidR="00E71301" w:rsidRDefault="00E71301" w:rsidP="001A1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21AB9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</w:rPr>
    </w:pPr>
    <w:r w:rsidRPr="009D34EC">
      <w:rPr>
        <w:rFonts w:cs="Arial"/>
        <w:sz w:val="16"/>
        <w:szCs w:val="16"/>
      </w:rPr>
      <w:t xml:space="preserve">Donnafugata - Cantine Storiche e Uffici: Via S. Lipari 18 - 91025 Marsala (TP)  </w:t>
    </w:r>
  </w:p>
  <w:p w14:paraId="6A07F0D0" w14:textId="77777777" w:rsidR="00FF70D9" w:rsidRPr="009D34EC" w:rsidRDefault="00FF70D9" w:rsidP="009D34EC">
    <w:pPr>
      <w:pStyle w:val="Pidipagina"/>
      <w:spacing w:after="60"/>
      <w:jc w:val="center"/>
      <w:rPr>
        <w:rFonts w:cs="Arial"/>
        <w:sz w:val="16"/>
        <w:szCs w:val="16"/>
        <w:lang w:val="en-US"/>
      </w:rPr>
    </w:pPr>
    <w:r w:rsidRPr="009D34EC">
      <w:rPr>
        <w:rFonts w:cs="Arial"/>
        <w:sz w:val="16"/>
        <w:szCs w:val="16"/>
        <w:lang w:val="en-US"/>
      </w:rPr>
      <w:t xml:space="preserve">Tel. 0923 724 </w:t>
    </w:r>
    <w:proofErr w:type="gramStart"/>
    <w:r w:rsidRPr="009D34EC">
      <w:rPr>
        <w:rFonts w:cs="Arial"/>
        <w:sz w:val="16"/>
        <w:szCs w:val="16"/>
        <w:lang w:val="en-US"/>
      </w:rPr>
      <w:t>200  Fax</w:t>
    </w:r>
    <w:proofErr w:type="gramEnd"/>
    <w:r w:rsidRPr="009D34EC">
      <w:rPr>
        <w:rFonts w:cs="Arial"/>
        <w:sz w:val="16"/>
        <w:szCs w:val="16"/>
        <w:lang w:val="en-US"/>
      </w:rPr>
      <w:t xml:space="preserve"> 0923 722 042  </w:t>
    </w:r>
    <w:hyperlink r:id="rId1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www.donnafugata.it</w:t>
      </w:r>
    </w:hyperlink>
    <w:r w:rsidRPr="009D34EC">
      <w:rPr>
        <w:rFonts w:cs="Arial"/>
        <w:sz w:val="16"/>
        <w:szCs w:val="16"/>
        <w:lang w:val="en-US"/>
      </w:rPr>
      <w:t xml:space="preserve">   </w:t>
    </w:r>
    <w:hyperlink r:id="rId2" w:history="1">
      <w:r w:rsidRPr="009D34EC">
        <w:rPr>
          <w:rStyle w:val="Collegamentoipertestuale"/>
          <w:rFonts w:cs="Arial"/>
          <w:sz w:val="16"/>
          <w:szCs w:val="16"/>
          <w:lang w:val="en-US"/>
        </w:rPr>
        <w:t>info@donnafugata.it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A8011" w14:textId="77777777" w:rsidR="00E71301" w:rsidRDefault="00E71301" w:rsidP="001A1E4E">
      <w:pPr>
        <w:spacing w:after="0" w:line="240" w:lineRule="auto"/>
      </w:pPr>
      <w:r>
        <w:separator/>
      </w:r>
    </w:p>
  </w:footnote>
  <w:footnote w:type="continuationSeparator" w:id="0">
    <w:p w14:paraId="0E937276" w14:textId="77777777" w:rsidR="00E71301" w:rsidRDefault="00E71301" w:rsidP="001A1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D8B74" w14:textId="33A9E454" w:rsidR="00FF70D9" w:rsidRDefault="00A45358" w:rsidP="001A1E4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AAE1E16" wp14:editId="1FC069DC">
          <wp:extent cx="828675" cy="447675"/>
          <wp:effectExtent l="0" t="0" r="9525" b="9525"/>
          <wp:docPr id="8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93B"/>
    <w:multiLevelType w:val="hybridMultilevel"/>
    <w:tmpl w:val="5784FE66"/>
    <w:lvl w:ilvl="0" w:tplc="248463E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7B"/>
    <w:rsid w:val="000071BD"/>
    <w:rsid w:val="00021C0E"/>
    <w:rsid w:val="000222A2"/>
    <w:rsid w:val="000255B6"/>
    <w:rsid w:val="000325E8"/>
    <w:rsid w:val="0004032B"/>
    <w:rsid w:val="00041761"/>
    <w:rsid w:val="00043A15"/>
    <w:rsid w:val="00054FD9"/>
    <w:rsid w:val="000A58C7"/>
    <w:rsid w:val="000A6327"/>
    <w:rsid w:val="000A6907"/>
    <w:rsid w:val="000C0ED4"/>
    <w:rsid w:val="000C40FA"/>
    <w:rsid w:val="000D6C18"/>
    <w:rsid w:val="000E704E"/>
    <w:rsid w:val="000F44E3"/>
    <w:rsid w:val="001102EC"/>
    <w:rsid w:val="00112539"/>
    <w:rsid w:val="00114364"/>
    <w:rsid w:val="00116763"/>
    <w:rsid w:val="00116EEE"/>
    <w:rsid w:val="00150C27"/>
    <w:rsid w:val="001559FC"/>
    <w:rsid w:val="001614D7"/>
    <w:rsid w:val="00163901"/>
    <w:rsid w:val="0016443F"/>
    <w:rsid w:val="001774BE"/>
    <w:rsid w:val="0018350D"/>
    <w:rsid w:val="00191C04"/>
    <w:rsid w:val="00197DA8"/>
    <w:rsid w:val="001A1E4E"/>
    <w:rsid w:val="001A605D"/>
    <w:rsid w:val="001B02D8"/>
    <w:rsid w:val="001B498A"/>
    <w:rsid w:val="001B6B59"/>
    <w:rsid w:val="001C4942"/>
    <w:rsid w:val="001F5E54"/>
    <w:rsid w:val="001F694F"/>
    <w:rsid w:val="00211685"/>
    <w:rsid w:val="00212899"/>
    <w:rsid w:val="00234587"/>
    <w:rsid w:val="00236FEA"/>
    <w:rsid w:val="002429F8"/>
    <w:rsid w:val="002452DA"/>
    <w:rsid w:val="00246D5F"/>
    <w:rsid w:val="00246E4D"/>
    <w:rsid w:val="00251752"/>
    <w:rsid w:val="00256EAE"/>
    <w:rsid w:val="002670F8"/>
    <w:rsid w:val="00273950"/>
    <w:rsid w:val="00277786"/>
    <w:rsid w:val="00291543"/>
    <w:rsid w:val="00291A2C"/>
    <w:rsid w:val="00292902"/>
    <w:rsid w:val="002A6BA4"/>
    <w:rsid w:val="002A7C4E"/>
    <w:rsid w:val="002B09B0"/>
    <w:rsid w:val="002D34AD"/>
    <w:rsid w:val="002D5BFF"/>
    <w:rsid w:val="002E1D33"/>
    <w:rsid w:val="002E34F3"/>
    <w:rsid w:val="002E6CB6"/>
    <w:rsid w:val="00313A35"/>
    <w:rsid w:val="00330BED"/>
    <w:rsid w:val="00353CBC"/>
    <w:rsid w:val="0036326A"/>
    <w:rsid w:val="003664EA"/>
    <w:rsid w:val="003671AB"/>
    <w:rsid w:val="00382416"/>
    <w:rsid w:val="00382830"/>
    <w:rsid w:val="00396CD5"/>
    <w:rsid w:val="003A1A0C"/>
    <w:rsid w:val="003B5F18"/>
    <w:rsid w:val="003C2392"/>
    <w:rsid w:val="003C2CFD"/>
    <w:rsid w:val="003C6A62"/>
    <w:rsid w:val="003E6007"/>
    <w:rsid w:val="003F452E"/>
    <w:rsid w:val="003F700D"/>
    <w:rsid w:val="004126CF"/>
    <w:rsid w:val="0042427A"/>
    <w:rsid w:val="004276E0"/>
    <w:rsid w:val="0043488D"/>
    <w:rsid w:val="00441C36"/>
    <w:rsid w:val="00447FEE"/>
    <w:rsid w:val="00461535"/>
    <w:rsid w:val="0046338C"/>
    <w:rsid w:val="00464727"/>
    <w:rsid w:val="00471FE0"/>
    <w:rsid w:val="004729F5"/>
    <w:rsid w:val="004776F0"/>
    <w:rsid w:val="00483152"/>
    <w:rsid w:val="00483B0E"/>
    <w:rsid w:val="00484F23"/>
    <w:rsid w:val="004A02A8"/>
    <w:rsid w:val="004A477B"/>
    <w:rsid w:val="004B033C"/>
    <w:rsid w:val="004B30C7"/>
    <w:rsid w:val="004B5DC6"/>
    <w:rsid w:val="004C2084"/>
    <w:rsid w:val="004F2B52"/>
    <w:rsid w:val="0050458A"/>
    <w:rsid w:val="005173A3"/>
    <w:rsid w:val="005239BD"/>
    <w:rsid w:val="00530E70"/>
    <w:rsid w:val="0053479F"/>
    <w:rsid w:val="00534BA7"/>
    <w:rsid w:val="0053520A"/>
    <w:rsid w:val="00536D48"/>
    <w:rsid w:val="005401A7"/>
    <w:rsid w:val="00550679"/>
    <w:rsid w:val="00554F8D"/>
    <w:rsid w:val="00555B6F"/>
    <w:rsid w:val="00556397"/>
    <w:rsid w:val="00560DE5"/>
    <w:rsid w:val="00563908"/>
    <w:rsid w:val="00566001"/>
    <w:rsid w:val="00571D84"/>
    <w:rsid w:val="00596A03"/>
    <w:rsid w:val="00597C11"/>
    <w:rsid w:val="005A3B48"/>
    <w:rsid w:val="005C6EB1"/>
    <w:rsid w:val="005D27E8"/>
    <w:rsid w:val="005D52D3"/>
    <w:rsid w:val="005F52F1"/>
    <w:rsid w:val="00601FC3"/>
    <w:rsid w:val="006043B1"/>
    <w:rsid w:val="0061386D"/>
    <w:rsid w:val="00623D62"/>
    <w:rsid w:val="0062553D"/>
    <w:rsid w:val="0062663E"/>
    <w:rsid w:val="006273F5"/>
    <w:rsid w:val="00627C24"/>
    <w:rsid w:val="00653D61"/>
    <w:rsid w:val="00654532"/>
    <w:rsid w:val="00654B1D"/>
    <w:rsid w:val="00655F6E"/>
    <w:rsid w:val="0066265B"/>
    <w:rsid w:val="006A3B5D"/>
    <w:rsid w:val="006A59E3"/>
    <w:rsid w:val="006A6AC9"/>
    <w:rsid w:val="006B2C62"/>
    <w:rsid w:val="006C03EB"/>
    <w:rsid w:val="006C31DC"/>
    <w:rsid w:val="006C6F99"/>
    <w:rsid w:val="006D2573"/>
    <w:rsid w:val="006D4B6A"/>
    <w:rsid w:val="006D6660"/>
    <w:rsid w:val="006E3BE4"/>
    <w:rsid w:val="006E66C4"/>
    <w:rsid w:val="006E7D34"/>
    <w:rsid w:val="006F17B9"/>
    <w:rsid w:val="00706ADB"/>
    <w:rsid w:val="00717E42"/>
    <w:rsid w:val="00723FD4"/>
    <w:rsid w:val="00740699"/>
    <w:rsid w:val="00745026"/>
    <w:rsid w:val="00760AF4"/>
    <w:rsid w:val="0076621E"/>
    <w:rsid w:val="00771285"/>
    <w:rsid w:val="0079404B"/>
    <w:rsid w:val="007A7168"/>
    <w:rsid w:val="007B0741"/>
    <w:rsid w:val="007B61F2"/>
    <w:rsid w:val="007B65FC"/>
    <w:rsid w:val="007C71BB"/>
    <w:rsid w:val="007C7565"/>
    <w:rsid w:val="007D72D1"/>
    <w:rsid w:val="007E36F4"/>
    <w:rsid w:val="007F023A"/>
    <w:rsid w:val="0082632A"/>
    <w:rsid w:val="008274FB"/>
    <w:rsid w:val="008339EC"/>
    <w:rsid w:val="00835D98"/>
    <w:rsid w:val="00856A12"/>
    <w:rsid w:val="00872710"/>
    <w:rsid w:val="0087774A"/>
    <w:rsid w:val="00883F40"/>
    <w:rsid w:val="00887357"/>
    <w:rsid w:val="00895016"/>
    <w:rsid w:val="00896BE3"/>
    <w:rsid w:val="008A1C45"/>
    <w:rsid w:val="008B2131"/>
    <w:rsid w:val="008C5155"/>
    <w:rsid w:val="008D15E1"/>
    <w:rsid w:val="008D5846"/>
    <w:rsid w:val="008E67F4"/>
    <w:rsid w:val="00906C97"/>
    <w:rsid w:val="00912987"/>
    <w:rsid w:val="009265BC"/>
    <w:rsid w:val="00943E34"/>
    <w:rsid w:val="00944A77"/>
    <w:rsid w:val="009524B1"/>
    <w:rsid w:val="00952EC8"/>
    <w:rsid w:val="0095454A"/>
    <w:rsid w:val="0095602A"/>
    <w:rsid w:val="00967E60"/>
    <w:rsid w:val="00972E52"/>
    <w:rsid w:val="009765AB"/>
    <w:rsid w:val="00994035"/>
    <w:rsid w:val="00994524"/>
    <w:rsid w:val="009C3A13"/>
    <w:rsid w:val="009D2D0A"/>
    <w:rsid w:val="009D34EC"/>
    <w:rsid w:val="009D4CBE"/>
    <w:rsid w:val="009D7156"/>
    <w:rsid w:val="009E496A"/>
    <w:rsid w:val="009F07D7"/>
    <w:rsid w:val="009F28A8"/>
    <w:rsid w:val="009F6A17"/>
    <w:rsid w:val="009F743F"/>
    <w:rsid w:val="00A05E46"/>
    <w:rsid w:val="00A32CBE"/>
    <w:rsid w:val="00A3445C"/>
    <w:rsid w:val="00A35238"/>
    <w:rsid w:val="00A45358"/>
    <w:rsid w:val="00A46058"/>
    <w:rsid w:val="00A535C3"/>
    <w:rsid w:val="00A60057"/>
    <w:rsid w:val="00A73DB6"/>
    <w:rsid w:val="00A76202"/>
    <w:rsid w:val="00A835D0"/>
    <w:rsid w:val="00A852F4"/>
    <w:rsid w:val="00A85C2D"/>
    <w:rsid w:val="00A90C37"/>
    <w:rsid w:val="00A926E4"/>
    <w:rsid w:val="00A97B62"/>
    <w:rsid w:val="00AA3135"/>
    <w:rsid w:val="00AA3BAA"/>
    <w:rsid w:val="00AA557F"/>
    <w:rsid w:val="00AB1876"/>
    <w:rsid w:val="00AB1923"/>
    <w:rsid w:val="00AB5B73"/>
    <w:rsid w:val="00AC2968"/>
    <w:rsid w:val="00AC6EE9"/>
    <w:rsid w:val="00AC757C"/>
    <w:rsid w:val="00AD4BC8"/>
    <w:rsid w:val="00AE028C"/>
    <w:rsid w:val="00AE0AC6"/>
    <w:rsid w:val="00AF56CD"/>
    <w:rsid w:val="00AF57F5"/>
    <w:rsid w:val="00AF6541"/>
    <w:rsid w:val="00B011AE"/>
    <w:rsid w:val="00B016D2"/>
    <w:rsid w:val="00B022CF"/>
    <w:rsid w:val="00B02929"/>
    <w:rsid w:val="00B034E8"/>
    <w:rsid w:val="00B05F1F"/>
    <w:rsid w:val="00B101CE"/>
    <w:rsid w:val="00B13D5E"/>
    <w:rsid w:val="00B21FC1"/>
    <w:rsid w:val="00B26C6C"/>
    <w:rsid w:val="00B2791D"/>
    <w:rsid w:val="00B62C86"/>
    <w:rsid w:val="00B8338C"/>
    <w:rsid w:val="00B93EB4"/>
    <w:rsid w:val="00B95348"/>
    <w:rsid w:val="00B97370"/>
    <w:rsid w:val="00BA557E"/>
    <w:rsid w:val="00BB11D1"/>
    <w:rsid w:val="00BB2790"/>
    <w:rsid w:val="00BB6AE9"/>
    <w:rsid w:val="00BC2D9D"/>
    <w:rsid w:val="00BD5338"/>
    <w:rsid w:val="00BD56D9"/>
    <w:rsid w:val="00BE2ADC"/>
    <w:rsid w:val="00BE39E8"/>
    <w:rsid w:val="00BE3B15"/>
    <w:rsid w:val="00BE520C"/>
    <w:rsid w:val="00BF5BFA"/>
    <w:rsid w:val="00C0136F"/>
    <w:rsid w:val="00C23EE4"/>
    <w:rsid w:val="00C318ED"/>
    <w:rsid w:val="00C4556C"/>
    <w:rsid w:val="00C468D0"/>
    <w:rsid w:val="00C47E30"/>
    <w:rsid w:val="00C51B36"/>
    <w:rsid w:val="00C8167B"/>
    <w:rsid w:val="00C818B6"/>
    <w:rsid w:val="00C865B6"/>
    <w:rsid w:val="00C91F0E"/>
    <w:rsid w:val="00C94678"/>
    <w:rsid w:val="00CA194F"/>
    <w:rsid w:val="00CA36E9"/>
    <w:rsid w:val="00CD1C96"/>
    <w:rsid w:val="00CE173F"/>
    <w:rsid w:val="00CF0B7F"/>
    <w:rsid w:val="00CF2208"/>
    <w:rsid w:val="00CF70F9"/>
    <w:rsid w:val="00D011A6"/>
    <w:rsid w:val="00D0254E"/>
    <w:rsid w:val="00D05BD1"/>
    <w:rsid w:val="00D07902"/>
    <w:rsid w:val="00D12DE1"/>
    <w:rsid w:val="00D14DDB"/>
    <w:rsid w:val="00D1558B"/>
    <w:rsid w:val="00D20800"/>
    <w:rsid w:val="00D24512"/>
    <w:rsid w:val="00D33FDF"/>
    <w:rsid w:val="00D62F18"/>
    <w:rsid w:val="00D63B60"/>
    <w:rsid w:val="00D658DA"/>
    <w:rsid w:val="00D65D58"/>
    <w:rsid w:val="00D73480"/>
    <w:rsid w:val="00D77994"/>
    <w:rsid w:val="00D822C2"/>
    <w:rsid w:val="00D85ED6"/>
    <w:rsid w:val="00D92F29"/>
    <w:rsid w:val="00D93509"/>
    <w:rsid w:val="00D939E5"/>
    <w:rsid w:val="00DA207A"/>
    <w:rsid w:val="00DB2F9C"/>
    <w:rsid w:val="00DB392C"/>
    <w:rsid w:val="00DB3AFB"/>
    <w:rsid w:val="00DE63DB"/>
    <w:rsid w:val="00DF39D7"/>
    <w:rsid w:val="00DF46FC"/>
    <w:rsid w:val="00E07F2E"/>
    <w:rsid w:val="00E10A64"/>
    <w:rsid w:val="00E13BAF"/>
    <w:rsid w:val="00E16D3D"/>
    <w:rsid w:val="00E228DD"/>
    <w:rsid w:val="00E23ADF"/>
    <w:rsid w:val="00E57D38"/>
    <w:rsid w:val="00E6277D"/>
    <w:rsid w:val="00E7053D"/>
    <w:rsid w:val="00E71301"/>
    <w:rsid w:val="00E72435"/>
    <w:rsid w:val="00E72B05"/>
    <w:rsid w:val="00E72D20"/>
    <w:rsid w:val="00E81CE5"/>
    <w:rsid w:val="00EA0F64"/>
    <w:rsid w:val="00EA2FB8"/>
    <w:rsid w:val="00EB4747"/>
    <w:rsid w:val="00EC0E2D"/>
    <w:rsid w:val="00EC2B8D"/>
    <w:rsid w:val="00EC7969"/>
    <w:rsid w:val="00F10FD1"/>
    <w:rsid w:val="00F14922"/>
    <w:rsid w:val="00F16847"/>
    <w:rsid w:val="00F17134"/>
    <w:rsid w:val="00F266CC"/>
    <w:rsid w:val="00F2754C"/>
    <w:rsid w:val="00F31FBA"/>
    <w:rsid w:val="00F35B53"/>
    <w:rsid w:val="00F37CA4"/>
    <w:rsid w:val="00F423E7"/>
    <w:rsid w:val="00F430BD"/>
    <w:rsid w:val="00F55225"/>
    <w:rsid w:val="00F57B73"/>
    <w:rsid w:val="00F60065"/>
    <w:rsid w:val="00F6129D"/>
    <w:rsid w:val="00F7744D"/>
    <w:rsid w:val="00F775C5"/>
    <w:rsid w:val="00F8268D"/>
    <w:rsid w:val="00F91463"/>
    <w:rsid w:val="00F97E8D"/>
    <w:rsid w:val="00FA0002"/>
    <w:rsid w:val="00FA0759"/>
    <w:rsid w:val="00FA36D8"/>
    <w:rsid w:val="00FA4DA8"/>
    <w:rsid w:val="00FA63B1"/>
    <w:rsid w:val="00FB5413"/>
    <w:rsid w:val="00FC50AA"/>
    <w:rsid w:val="00FE30C9"/>
    <w:rsid w:val="00FE5359"/>
    <w:rsid w:val="00FF38A4"/>
    <w:rsid w:val="00FF7077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8CAE061"/>
  <w15:docId w15:val="{1EB2EA16-4D6B-4ED4-BBAC-1E80856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34587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2C86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1E4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1A1E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1E4E"/>
    <w:rPr>
      <w:rFonts w:cs="Times New Roman"/>
    </w:rPr>
  </w:style>
  <w:style w:type="paragraph" w:customStyle="1" w:styleId="Default">
    <w:name w:val="Default"/>
    <w:uiPriority w:val="99"/>
    <w:rsid w:val="009D34E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D34EC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655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ldo.palermo@donnafugat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laciura@granviasc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onnafugata.it" TargetMode="External"/><Relationship Id="rId1" Type="http://schemas.openxmlformats.org/officeDocument/2006/relationships/hyperlink" Target="http://www.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2CC03-9A26-4C9E-9392-BCAB9B137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413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Josè Rallo</dc:creator>
  <cp:lastModifiedBy>Laura Ellwanger</cp:lastModifiedBy>
  <cp:revision>10</cp:revision>
  <cp:lastPrinted>2019-04-02T16:28:00Z</cp:lastPrinted>
  <dcterms:created xsi:type="dcterms:W3CDTF">2019-04-01T16:15:00Z</dcterms:created>
  <dcterms:modified xsi:type="dcterms:W3CDTF">2019-04-03T07:34:00Z</dcterms:modified>
</cp:coreProperties>
</file>