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88BD6" w14:textId="77777777" w:rsidR="002855B1" w:rsidRPr="003C68AC" w:rsidRDefault="002855B1" w:rsidP="00574805">
      <w:pPr>
        <w:spacing w:after="120" w:line="240" w:lineRule="auto"/>
        <w:rPr>
          <w:color w:val="1F3864" w:themeColor="accent1" w:themeShade="80"/>
          <w:sz w:val="20"/>
          <w:szCs w:val="20"/>
          <w:lang w:val="de-DE"/>
        </w:rPr>
      </w:pPr>
    </w:p>
    <w:p w14:paraId="2F9DC287" w14:textId="0F7FE6BC" w:rsidR="00920CDC" w:rsidRPr="003C68AC" w:rsidRDefault="00920CDC" w:rsidP="00920CDC">
      <w:pPr>
        <w:pStyle w:val="Intestazione"/>
        <w:tabs>
          <w:tab w:val="clear" w:pos="4819"/>
          <w:tab w:val="clear" w:pos="9638"/>
        </w:tabs>
        <w:jc w:val="center"/>
        <w:rPr>
          <w:lang w:val="de-DE"/>
        </w:rPr>
      </w:pPr>
      <w:r w:rsidRPr="003C68AC">
        <w:rPr>
          <w:noProof/>
          <w:lang w:eastAsia="it-IT"/>
        </w:rPr>
        <w:drawing>
          <wp:inline distT="0" distB="0" distL="0" distR="0" wp14:anchorId="2EC3FBC0" wp14:editId="198146A5">
            <wp:extent cx="685800" cy="3733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4860" w14:textId="7FABF163" w:rsidR="00920CDC" w:rsidRPr="003C68AC" w:rsidRDefault="002C6323" w:rsidP="00920CDC">
      <w:pPr>
        <w:spacing w:after="0"/>
        <w:jc w:val="center"/>
        <w:rPr>
          <w:sz w:val="18"/>
          <w:szCs w:val="18"/>
          <w:lang w:val="de-DE"/>
        </w:rPr>
      </w:pPr>
      <w:r w:rsidRPr="003C68AC">
        <w:rPr>
          <w:sz w:val="18"/>
          <w:szCs w:val="18"/>
          <w:lang w:val="de-DE"/>
        </w:rPr>
        <w:t>PRESSEMITTEILUNG</w:t>
      </w:r>
    </w:p>
    <w:p w14:paraId="566A890D" w14:textId="77777777" w:rsidR="00953B82" w:rsidRPr="003C68AC" w:rsidRDefault="00953B82" w:rsidP="00920CDC">
      <w:pPr>
        <w:spacing w:after="0"/>
        <w:jc w:val="center"/>
        <w:rPr>
          <w:b/>
          <w:i/>
          <w:iCs/>
          <w:sz w:val="36"/>
          <w:szCs w:val="36"/>
          <w:lang w:val="de-DE"/>
        </w:rPr>
      </w:pPr>
    </w:p>
    <w:p w14:paraId="01590919" w14:textId="69085631" w:rsidR="002A0477" w:rsidRPr="003C68AC" w:rsidRDefault="002A0477" w:rsidP="006A1BA6">
      <w:pPr>
        <w:spacing w:after="120" w:line="240" w:lineRule="auto"/>
        <w:jc w:val="center"/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</w:pPr>
      <w:proofErr w:type="spellStart"/>
      <w:r w:rsidRPr="003C68AC"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  <w:t>Donnafugata</w:t>
      </w:r>
      <w:proofErr w:type="spellEnd"/>
      <w:r w:rsidRPr="003C68AC"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  <w:t xml:space="preserve"> </w:t>
      </w:r>
      <w:r w:rsidR="002C6323" w:rsidRPr="003C68AC"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  <w:t>in Mailand für die Haute Couture</w:t>
      </w:r>
      <w:r w:rsidR="00CD04D1" w:rsidRPr="003C68AC"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  <w:t xml:space="preserve"> von</w:t>
      </w:r>
      <w:r w:rsidRPr="003C68AC"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  <w:t xml:space="preserve"> </w:t>
      </w:r>
      <w:proofErr w:type="spellStart"/>
      <w:r w:rsidRPr="003C68AC">
        <w:rPr>
          <w:rFonts w:ascii="Calibri" w:eastAsia="Calibri" w:hAnsi="Calibri" w:cs="Times New Roman"/>
          <w:b/>
          <w:i/>
          <w:iCs/>
          <w:kern w:val="1"/>
          <w:sz w:val="36"/>
          <w:szCs w:val="36"/>
          <w:lang w:val="de-DE" w:eastAsia="ar-SA"/>
        </w:rPr>
        <w:t>Dolce&amp;Gabbana</w:t>
      </w:r>
      <w:proofErr w:type="spellEnd"/>
    </w:p>
    <w:p w14:paraId="65A84CC1" w14:textId="07E02F9A" w:rsidR="004E49FE" w:rsidRPr="003C68AC" w:rsidRDefault="00CD04D1" w:rsidP="00DB7E25">
      <w:pPr>
        <w:spacing w:after="120" w:line="240" w:lineRule="auto"/>
        <w:jc w:val="center"/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</w:pPr>
      <w:r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Die Haute Couture-Events von </w:t>
      </w:r>
      <w:proofErr w:type="spellStart"/>
      <w:r w:rsidR="0026435B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>Dolce&amp;Gabbana</w:t>
      </w:r>
      <w:proofErr w:type="spellEnd"/>
      <w:r w:rsidR="0026435B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 </w:t>
      </w:r>
      <w:r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>in Mailand sind zu Ende gegangen</w:t>
      </w:r>
      <w:r w:rsidR="002855B1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>,</w:t>
      </w:r>
      <w:r w:rsidR="00905F0F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 </w:t>
      </w:r>
      <w:r w:rsidR="00DB7E25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br/>
      </w:r>
      <w:r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wo wieder einmal </w:t>
      </w:r>
      <w:r w:rsidR="002C6323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mit den Weinen von </w:t>
      </w:r>
      <w:proofErr w:type="spellStart"/>
      <w:r w:rsidR="0026435B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>Donnafugata</w:t>
      </w:r>
      <w:proofErr w:type="spellEnd"/>
      <w:r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 angestoßen wurde</w:t>
      </w:r>
      <w:r w:rsidR="0026435B" w:rsidRPr="003C68AC">
        <w:rPr>
          <w:rFonts w:ascii="Calibri" w:eastAsia="Calibri" w:hAnsi="Calibri" w:cs="Times New Roman"/>
          <w:b/>
          <w:kern w:val="1"/>
          <w:sz w:val="24"/>
          <w:szCs w:val="24"/>
          <w:lang w:val="de-DE" w:eastAsia="ar-SA"/>
        </w:rPr>
        <w:t xml:space="preserve">. </w:t>
      </w:r>
    </w:p>
    <w:p w14:paraId="28E7AF78" w14:textId="16ABCF3E" w:rsidR="00DB7E25" w:rsidRPr="003C68AC" w:rsidRDefault="00135732" w:rsidP="00DB7E25">
      <w:pPr>
        <w:spacing w:after="120" w:line="240" w:lineRule="auto"/>
        <w:jc w:val="center"/>
        <w:rPr>
          <w:rFonts w:ascii="Calibri" w:eastAsia="Calibri" w:hAnsi="Calibri" w:cs="Times New Roman"/>
          <w:b/>
          <w:kern w:val="1"/>
          <w:sz w:val="24"/>
          <w:szCs w:val="24"/>
          <w:highlight w:val="yellow"/>
          <w:lang w:val="de-DE" w:eastAsia="ar-SA"/>
        </w:rPr>
      </w:pPr>
      <w:r w:rsidRPr="003C68AC">
        <w:rPr>
          <w:rFonts w:ascii="Calibri" w:eastAsia="Calibri" w:hAnsi="Calibri" w:cs="Times New Roman"/>
          <w:b/>
          <w:noProof/>
          <w:kern w:val="1"/>
          <w:sz w:val="24"/>
          <w:szCs w:val="24"/>
          <w:highlight w:val="yellow"/>
          <w:lang w:eastAsia="it-IT"/>
        </w:rPr>
        <w:drawing>
          <wp:anchor distT="0" distB="0" distL="114300" distR="114300" simplePos="0" relativeHeight="251661312" behindDoc="0" locked="0" layoutInCell="1" allowOverlap="1" wp14:anchorId="5F97EAEA" wp14:editId="7BD39D5D">
            <wp:simplePos x="0" y="0"/>
            <wp:positionH relativeFrom="column">
              <wp:posOffset>2026920</wp:posOffset>
            </wp:positionH>
            <wp:positionV relativeFrom="paragraph">
              <wp:posOffset>254000</wp:posOffset>
            </wp:positionV>
            <wp:extent cx="1931035" cy="1219200"/>
            <wp:effectExtent l="0" t="0" r="0" b="0"/>
            <wp:wrapSquare wrapText="bothSides"/>
            <wp:docPr id="10" name="Immagine 10" descr="Immagine che contiene tavolo, bottiglia, interni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T1A864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87" r="37498" b="6816"/>
                    <a:stretch/>
                  </pic:blipFill>
                  <pic:spPr bwMode="auto">
                    <a:xfrm>
                      <a:off x="0" y="0"/>
                      <a:ext cx="193103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AC">
        <w:rPr>
          <w:rFonts w:ascii="Calibri" w:eastAsia="Calibri" w:hAnsi="Calibri" w:cs="Times New Roman"/>
          <w:b/>
          <w:noProof/>
          <w:kern w:val="1"/>
          <w:sz w:val="24"/>
          <w:szCs w:val="24"/>
          <w:highlight w:val="yellow"/>
          <w:lang w:eastAsia="it-IT"/>
        </w:rPr>
        <w:drawing>
          <wp:anchor distT="0" distB="0" distL="114300" distR="114300" simplePos="0" relativeHeight="251660288" behindDoc="1" locked="0" layoutInCell="1" allowOverlap="1" wp14:anchorId="6761A960" wp14:editId="2974AB12">
            <wp:simplePos x="0" y="0"/>
            <wp:positionH relativeFrom="page">
              <wp:posOffset>842010</wp:posOffset>
            </wp:positionH>
            <wp:positionV relativeFrom="paragraph">
              <wp:posOffset>258445</wp:posOffset>
            </wp:positionV>
            <wp:extent cx="1826895" cy="1212850"/>
            <wp:effectExtent l="0" t="0" r="1905" b="6350"/>
            <wp:wrapTight wrapText="bothSides">
              <wp:wrapPolygon edited="0">
                <wp:start x="0" y="0"/>
                <wp:lineTo x="0" y="21374"/>
                <wp:lineTo x="21397" y="21374"/>
                <wp:lineTo x="21397" y="0"/>
                <wp:lineTo x="0" y="0"/>
              </wp:wrapPolygon>
            </wp:wrapTight>
            <wp:docPr id="7" name="Immagine 7" descr="Immagine che contiene tavolo, interni, parete, vi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T1A804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09" b="20126"/>
                    <a:stretch/>
                  </pic:blipFill>
                  <pic:spPr bwMode="auto">
                    <a:xfrm>
                      <a:off x="0" y="0"/>
                      <a:ext cx="1826895" cy="121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AC">
        <w:rPr>
          <w:rFonts w:ascii="Calibri" w:eastAsia="Calibri" w:hAnsi="Calibri" w:cs="Times New Roman"/>
          <w:b/>
          <w:noProof/>
          <w:kern w:val="1"/>
          <w:sz w:val="24"/>
          <w:szCs w:val="24"/>
          <w:highlight w:val="yellow"/>
          <w:lang w:eastAsia="it-IT"/>
        </w:rPr>
        <w:drawing>
          <wp:anchor distT="0" distB="0" distL="114300" distR="114300" simplePos="0" relativeHeight="251659264" behindDoc="0" locked="0" layoutInCell="1" allowOverlap="1" wp14:anchorId="71224B6D" wp14:editId="380EC3A7">
            <wp:simplePos x="0" y="0"/>
            <wp:positionH relativeFrom="margin">
              <wp:posOffset>4038600</wp:posOffset>
            </wp:positionH>
            <wp:positionV relativeFrom="paragraph">
              <wp:posOffset>258445</wp:posOffset>
            </wp:positionV>
            <wp:extent cx="1828800" cy="1219200"/>
            <wp:effectExtent l="0" t="0" r="0" b="0"/>
            <wp:wrapSquare wrapText="bothSides"/>
            <wp:docPr id="5" name="Immagine 5" descr="Immagine che contiene tavolo, interni, sedendo, div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T1A86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508DB" w14:textId="77777777" w:rsidR="00135732" w:rsidRPr="003C68AC" w:rsidRDefault="00135732" w:rsidP="00905F0F">
      <w:pPr>
        <w:spacing w:after="120" w:line="240" w:lineRule="auto"/>
        <w:rPr>
          <w:lang w:val="de-DE"/>
        </w:rPr>
      </w:pPr>
    </w:p>
    <w:p w14:paraId="32053B2F" w14:textId="3BED7DBC" w:rsidR="00C63B82" w:rsidRPr="003C68AC" w:rsidRDefault="002C6323" w:rsidP="00953B82">
      <w:pPr>
        <w:spacing w:after="120" w:line="240" w:lineRule="auto"/>
        <w:jc w:val="both"/>
        <w:rPr>
          <w:lang w:val="de-DE"/>
        </w:rPr>
      </w:pPr>
      <w:r w:rsidRPr="003C68AC">
        <w:rPr>
          <w:lang w:val="de-DE"/>
        </w:rPr>
        <w:t>Die</w:t>
      </w:r>
      <w:r w:rsidR="00C63B82" w:rsidRPr="003C68AC">
        <w:rPr>
          <w:lang w:val="de-DE"/>
        </w:rPr>
        <w:t xml:space="preserve"> </w:t>
      </w:r>
      <w:r w:rsidRPr="003C68AC">
        <w:rPr>
          <w:b/>
          <w:bCs/>
          <w:lang w:val="de-DE"/>
        </w:rPr>
        <w:t xml:space="preserve">Weine von </w:t>
      </w:r>
      <w:proofErr w:type="spellStart"/>
      <w:r w:rsidR="00C63B82" w:rsidRPr="003C68AC">
        <w:rPr>
          <w:b/>
          <w:bCs/>
          <w:lang w:val="de-DE"/>
        </w:rPr>
        <w:t>Donnafugata</w:t>
      </w:r>
      <w:proofErr w:type="spellEnd"/>
      <w:r w:rsidR="00C63B82" w:rsidRPr="003C68AC">
        <w:rPr>
          <w:lang w:val="de-DE"/>
        </w:rPr>
        <w:t xml:space="preserve"> </w:t>
      </w:r>
      <w:r w:rsidR="00CD04D1" w:rsidRPr="003C68AC">
        <w:rPr>
          <w:lang w:val="de-DE"/>
        </w:rPr>
        <w:t>wurden erneut von</w:t>
      </w:r>
      <w:r w:rsidR="00C63B82" w:rsidRPr="003C68AC">
        <w:rPr>
          <w:lang w:val="de-DE"/>
        </w:rPr>
        <w:t xml:space="preserve"> </w:t>
      </w:r>
      <w:proofErr w:type="spellStart"/>
      <w:r w:rsidR="00C63B82" w:rsidRPr="003C68AC">
        <w:rPr>
          <w:b/>
          <w:bCs/>
          <w:lang w:val="de-DE"/>
        </w:rPr>
        <w:t>Dolce&amp;Gabbana</w:t>
      </w:r>
      <w:proofErr w:type="spellEnd"/>
      <w:r w:rsidR="00C63B82" w:rsidRPr="003C68AC">
        <w:rPr>
          <w:lang w:val="de-DE"/>
        </w:rPr>
        <w:t xml:space="preserve"> </w:t>
      </w:r>
      <w:r w:rsidR="00CD04D1" w:rsidRPr="003C68AC">
        <w:rPr>
          <w:lang w:val="de-DE"/>
        </w:rPr>
        <w:t xml:space="preserve">für die Veranstaltung ausgewählt, die der </w:t>
      </w:r>
      <w:r w:rsidR="00CD04D1" w:rsidRPr="003C68AC">
        <w:rPr>
          <w:b/>
          <w:bCs/>
          <w:lang w:val="de-DE"/>
        </w:rPr>
        <w:t>Haute Couture</w:t>
      </w:r>
      <w:r w:rsidR="00C63B82" w:rsidRPr="003C68AC">
        <w:rPr>
          <w:lang w:val="de-DE"/>
        </w:rPr>
        <w:t xml:space="preserve"> </w:t>
      </w:r>
      <w:r w:rsidR="00CD04D1" w:rsidRPr="003C68AC">
        <w:rPr>
          <w:lang w:val="de-DE"/>
        </w:rPr>
        <w:t xml:space="preserve">gewidmet ist und soeben in </w:t>
      </w:r>
      <w:r w:rsidR="00C63B82" w:rsidRPr="003C68AC">
        <w:rPr>
          <w:b/>
          <w:bCs/>
          <w:lang w:val="de-DE"/>
        </w:rPr>
        <w:t>M</w:t>
      </w:r>
      <w:r w:rsidR="00CD04D1" w:rsidRPr="003C68AC">
        <w:rPr>
          <w:b/>
          <w:bCs/>
          <w:lang w:val="de-DE"/>
        </w:rPr>
        <w:t>ailand</w:t>
      </w:r>
      <w:r w:rsidR="00C63B82" w:rsidRPr="003C68AC">
        <w:rPr>
          <w:lang w:val="de-DE"/>
        </w:rPr>
        <w:t xml:space="preserve"> </w:t>
      </w:r>
      <w:r w:rsidR="00CD04D1" w:rsidRPr="003C68AC">
        <w:rPr>
          <w:lang w:val="de-DE"/>
        </w:rPr>
        <w:t>an einigen Orten, die Symbol für die italienische Kultur und Kunst sind, zu Ende gegangen ist</w:t>
      </w:r>
      <w:r w:rsidR="00C63B82" w:rsidRPr="003C68AC">
        <w:rPr>
          <w:lang w:val="de-DE"/>
        </w:rPr>
        <w:t>.</w:t>
      </w:r>
    </w:p>
    <w:p w14:paraId="02CCB8B9" w14:textId="5C1AC7BF" w:rsidR="004C5D92" w:rsidRPr="003C68AC" w:rsidRDefault="003C68AC" w:rsidP="00953B82">
      <w:pPr>
        <w:spacing w:after="120" w:line="240" w:lineRule="auto"/>
        <w:jc w:val="both"/>
        <w:rPr>
          <w:lang w:val="de-DE"/>
        </w:rPr>
      </w:pPr>
      <w:r w:rsidRPr="003C68AC">
        <w:rPr>
          <w:lang w:val="de-DE"/>
        </w:rPr>
        <w:t xml:space="preserve">Bei den Zusammenkünften nach den Präsentationen von </w:t>
      </w:r>
      <w:r w:rsidRPr="003C68AC">
        <w:rPr>
          <w:b/>
          <w:bCs/>
          <w:lang w:val="de-DE"/>
        </w:rPr>
        <w:t>feinem Schuck</w:t>
      </w:r>
      <w:r w:rsidR="00C63B82" w:rsidRPr="003C68AC">
        <w:rPr>
          <w:b/>
          <w:bCs/>
          <w:lang w:val="de-DE"/>
        </w:rPr>
        <w:t xml:space="preserve">, </w:t>
      </w:r>
      <w:r w:rsidRPr="003C68AC">
        <w:rPr>
          <w:b/>
          <w:bCs/>
          <w:lang w:val="de-DE"/>
        </w:rPr>
        <w:t xml:space="preserve">Haute Couture </w:t>
      </w:r>
      <w:r w:rsidRPr="003C68AC">
        <w:rPr>
          <w:bCs/>
          <w:lang w:val="de-DE"/>
        </w:rPr>
        <w:t>und der</w:t>
      </w:r>
      <w:r w:rsidRPr="003C68AC">
        <w:rPr>
          <w:b/>
          <w:bCs/>
          <w:lang w:val="de-DE"/>
        </w:rPr>
        <w:t xml:space="preserve"> gehobenen Schneidereikunst</w:t>
      </w:r>
      <w:r w:rsidR="00C63B82" w:rsidRPr="003C68AC">
        <w:rPr>
          <w:lang w:val="de-DE"/>
        </w:rPr>
        <w:t xml:space="preserve"> </w:t>
      </w:r>
      <w:r w:rsidRPr="003C68AC">
        <w:rPr>
          <w:lang w:val="de-DE"/>
        </w:rPr>
        <w:t xml:space="preserve">hat </w:t>
      </w:r>
      <w:proofErr w:type="spellStart"/>
      <w:r w:rsidRPr="003C68AC">
        <w:rPr>
          <w:lang w:val="de-DE"/>
        </w:rPr>
        <w:t>Donnafugata</w:t>
      </w:r>
      <w:proofErr w:type="spellEnd"/>
      <w:r w:rsidRPr="003C68AC">
        <w:rPr>
          <w:lang w:val="de-DE"/>
        </w:rPr>
        <w:t xml:space="preserve"> </w:t>
      </w:r>
      <w:r w:rsidR="00B021E4">
        <w:rPr>
          <w:lang w:val="de-DE"/>
        </w:rPr>
        <w:t xml:space="preserve">seine kleinen, </w:t>
      </w:r>
      <w:r w:rsidR="002C6323" w:rsidRPr="003C68AC">
        <w:rPr>
          <w:lang w:val="de-DE"/>
        </w:rPr>
        <w:t>hochwertigen Produktion</w:t>
      </w:r>
      <w:r w:rsidR="00B021E4">
        <w:rPr>
          <w:lang w:val="de-DE"/>
        </w:rPr>
        <w:t>en</w:t>
      </w:r>
      <w:r w:rsidR="002C6323" w:rsidRPr="003C68AC">
        <w:rPr>
          <w:lang w:val="de-DE"/>
        </w:rPr>
        <w:t xml:space="preserve"> aus einzigartigen Gebieten </w:t>
      </w:r>
      <w:r w:rsidR="00B021E4">
        <w:rPr>
          <w:lang w:val="de-DE"/>
        </w:rPr>
        <w:t>geboten</w:t>
      </w:r>
      <w:r w:rsidR="004C5D92" w:rsidRPr="003C68AC">
        <w:rPr>
          <w:lang w:val="de-DE"/>
        </w:rPr>
        <w:t xml:space="preserve">. </w:t>
      </w:r>
    </w:p>
    <w:p w14:paraId="3A73F2B4" w14:textId="32E87252" w:rsidR="00E2272E" w:rsidRPr="003C68AC" w:rsidRDefault="00CD04D1" w:rsidP="00953B82">
      <w:pPr>
        <w:spacing w:after="120" w:line="240" w:lineRule="auto"/>
        <w:jc w:val="both"/>
        <w:rPr>
          <w:lang w:val="de-DE"/>
        </w:rPr>
      </w:pPr>
      <w:r w:rsidRPr="003C68AC">
        <w:rPr>
          <w:lang w:val="de-DE"/>
        </w:rPr>
        <w:t xml:space="preserve">Zum Eröffnungsabendessen wurden die </w:t>
      </w:r>
      <w:r w:rsidR="00191F23">
        <w:rPr>
          <w:lang w:val="de-DE"/>
        </w:rPr>
        <w:t>Ikonen</w:t>
      </w:r>
      <w:r w:rsidRPr="003C68AC">
        <w:rPr>
          <w:lang w:val="de-DE"/>
        </w:rPr>
        <w:t xml:space="preserve">weine </w:t>
      </w:r>
      <w:proofErr w:type="spellStart"/>
      <w:r w:rsidR="00C63B82" w:rsidRPr="003C68AC">
        <w:rPr>
          <w:i/>
          <w:iCs/>
          <w:lang w:val="de-DE"/>
        </w:rPr>
        <w:t>Fragore</w:t>
      </w:r>
      <w:proofErr w:type="spellEnd"/>
      <w:r w:rsidRPr="003C68AC">
        <w:rPr>
          <w:lang w:val="de-DE"/>
        </w:rPr>
        <w:t>, C</w:t>
      </w:r>
      <w:r w:rsidR="00C63B82" w:rsidRPr="003C68AC">
        <w:rPr>
          <w:lang w:val="de-DE"/>
        </w:rPr>
        <w:t xml:space="preserve">ru </w:t>
      </w:r>
      <w:r w:rsidRPr="003C68AC">
        <w:rPr>
          <w:lang w:val="de-DE"/>
        </w:rPr>
        <w:t xml:space="preserve">des </w:t>
      </w:r>
      <w:r w:rsidRPr="003C68AC">
        <w:rPr>
          <w:b/>
          <w:bCs/>
          <w:lang w:val="de-DE"/>
        </w:rPr>
        <w:t>Ätnas</w:t>
      </w:r>
      <w:r w:rsidR="00211EE3" w:rsidRPr="003C68AC">
        <w:rPr>
          <w:lang w:val="de-DE"/>
        </w:rPr>
        <w:t xml:space="preserve"> </w:t>
      </w:r>
      <w:r w:rsidRPr="003C68AC">
        <w:rPr>
          <w:lang w:val="de-DE"/>
        </w:rPr>
        <w:t>und der</w:t>
      </w:r>
      <w:r w:rsidR="00211EE3" w:rsidRPr="003C68AC">
        <w:rPr>
          <w:lang w:val="de-DE"/>
        </w:rPr>
        <w:t xml:space="preserve"> </w:t>
      </w:r>
      <w:r w:rsidR="00C63B82" w:rsidRPr="003C68AC">
        <w:rPr>
          <w:i/>
          <w:iCs/>
          <w:lang w:val="de-DE"/>
        </w:rPr>
        <w:t xml:space="preserve">Ben </w:t>
      </w:r>
      <w:proofErr w:type="spellStart"/>
      <w:r w:rsidR="00C63B82" w:rsidRPr="003C68AC">
        <w:rPr>
          <w:i/>
          <w:iCs/>
          <w:lang w:val="de-DE"/>
        </w:rPr>
        <w:t>Ryé</w:t>
      </w:r>
      <w:proofErr w:type="spellEnd"/>
      <w:r w:rsidR="00C63B82" w:rsidRPr="003C68AC">
        <w:rPr>
          <w:lang w:val="de-DE"/>
        </w:rPr>
        <w:t xml:space="preserve">, </w:t>
      </w:r>
      <w:proofErr w:type="spellStart"/>
      <w:r w:rsidR="00211EE3" w:rsidRPr="003C68AC">
        <w:rPr>
          <w:lang w:val="de-DE"/>
        </w:rPr>
        <w:t>Passito</w:t>
      </w:r>
      <w:r w:rsidRPr="003C68AC">
        <w:rPr>
          <w:lang w:val="de-DE"/>
        </w:rPr>
        <w:t>wein</w:t>
      </w:r>
      <w:proofErr w:type="spellEnd"/>
      <w:r w:rsidRPr="003C68AC">
        <w:rPr>
          <w:lang w:val="de-DE"/>
        </w:rPr>
        <w:t xml:space="preserve"> von</w:t>
      </w:r>
      <w:r w:rsidR="00211EE3" w:rsidRPr="003C68AC">
        <w:rPr>
          <w:lang w:val="de-DE"/>
        </w:rPr>
        <w:t xml:space="preserve"> </w:t>
      </w:r>
      <w:proofErr w:type="spellStart"/>
      <w:r w:rsidR="00211EE3" w:rsidRPr="003C68AC">
        <w:rPr>
          <w:b/>
          <w:bCs/>
          <w:lang w:val="de-DE"/>
        </w:rPr>
        <w:t>Pantelleria</w:t>
      </w:r>
      <w:proofErr w:type="spellEnd"/>
      <w:r w:rsidR="00B021E4">
        <w:rPr>
          <w:lang w:val="de-DE"/>
        </w:rPr>
        <w:t xml:space="preserve"> serviert. B</w:t>
      </w:r>
      <w:r w:rsidRPr="003C68AC">
        <w:rPr>
          <w:lang w:val="de-DE"/>
        </w:rPr>
        <w:t xml:space="preserve">ei den darauffolgenden Mittagessen wurde der Fokus auf die Weine des </w:t>
      </w:r>
      <w:r w:rsidRPr="003C68AC">
        <w:rPr>
          <w:b/>
          <w:lang w:val="de-DE"/>
        </w:rPr>
        <w:t xml:space="preserve">Guts von </w:t>
      </w:r>
      <w:r w:rsidR="00B266EB" w:rsidRPr="003C68AC">
        <w:rPr>
          <w:b/>
          <w:bCs/>
          <w:lang w:val="de-DE"/>
        </w:rPr>
        <w:t xml:space="preserve">Contessa </w:t>
      </w:r>
      <w:proofErr w:type="spellStart"/>
      <w:r w:rsidR="00B266EB" w:rsidRPr="003C68AC">
        <w:rPr>
          <w:b/>
          <w:bCs/>
          <w:lang w:val="de-DE"/>
        </w:rPr>
        <w:t>Entellina</w:t>
      </w:r>
      <w:proofErr w:type="spellEnd"/>
      <w:r w:rsidRPr="003C68AC">
        <w:rPr>
          <w:b/>
          <w:bCs/>
          <w:lang w:val="de-DE"/>
        </w:rPr>
        <w:t xml:space="preserve"> </w:t>
      </w:r>
      <w:r w:rsidRPr="003C68AC">
        <w:rPr>
          <w:lang w:val="de-DE"/>
        </w:rPr>
        <w:t>gelegt</w:t>
      </w:r>
      <w:r w:rsidR="005850FF">
        <w:rPr>
          <w:lang w:val="de-DE"/>
        </w:rPr>
        <w:t>; die folgenden Weine wurden angeboten</w:t>
      </w:r>
      <w:r w:rsidRPr="003C68AC">
        <w:rPr>
          <w:lang w:val="de-DE"/>
        </w:rPr>
        <w:t xml:space="preserve">: </w:t>
      </w:r>
      <w:r w:rsidR="00B021E4">
        <w:rPr>
          <w:lang w:val="de-DE"/>
        </w:rPr>
        <w:t>Der</w:t>
      </w:r>
      <w:r w:rsidRPr="003C68AC">
        <w:rPr>
          <w:lang w:val="de-DE"/>
        </w:rPr>
        <w:t xml:space="preserve"> Grillo</w:t>
      </w:r>
      <w:r w:rsidR="00B266EB" w:rsidRPr="003C68AC">
        <w:rPr>
          <w:lang w:val="de-DE"/>
        </w:rPr>
        <w:t xml:space="preserve"> </w:t>
      </w:r>
      <w:proofErr w:type="spellStart"/>
      <w:r w:rsidR="00B266EB" w:rsidRPr="003C68AC">
        <w:rPr>
          <w:i/>
          <w:iCs/>
          <w:lang w:val="de-DE"/>
        </w:rPr>
        <w:t>SurSur</w:t>
      </w:r>
      <w:proofErr w:type="spellEnd"/>
      <w:r w:rsidR="00B266EB" w:rsidRPr="003C68AC">
        <w:rPr>
          <w:lang w:val="de-DE"/>
        </w:rPr>
        <w:t xml:space="preserve"> </w:t>
      </w:r>
      <w:r w:rsidRPr="003C68AC">
        <w:rPr>
          <w:lang w:val="de-DE"/>
        </w:rPr>
        <w:t>–</w:t>
      </w:r>
      <w:r w:rsidR="004C5D92" w:rsidRPr="003C68AC">
        <w:rPr>
          <w:lang w:val="de-DE"/>
        </w:rPr>
        <w:t xml:space="preserve"> </w:t>
      </w:r>
      <w:r w:rsidRPr="003C68AC">
        <w:rPr>
          <w:lang w:val="de-DE"/>
        </w:rPr>
        <w:t xml:space="preserve">der gerade erst in die </w:t>
      </w:r>
      <w:r w:rsidR="004C5D92" w:rsidRPr="003C68AC">
        <w:rPr>
          <w:lang w:val="de-DE"/>
        </w:rPr>
        <w:t xml:space="preserve">Top100 </w:t>
      </w:r>
      <w:r w:rsidRPr="003C68AC">
        <w:rPr>
          <w:lang w:val="de-DE"/>
        </w:rPr>
        <w:t>von</w:t>
      </w:r>
      <w:r w:rsidR="004C5D92" w:rsidRPr="003C68AC">
        <w:rPr>
          <w:lang w:val="de-DE"/>
        </w:rPr>
        <w:t xml:space="preserve"> </w:t>
      </w:r>
      <w:proofErr w:type="spellStart"/>
      <w:r w:rsidR="004C5D92" w:rsidRPr="003C68AC">
        <w:rPr>
          <w:lang w:val="de-DE"/>
        </w:rPr>
        <w:t>Wine</w:t>
      </w:r>
      <w:proofErr w:type="spellEnd"/>
      <w:r w:rsidR="004C5D92" w:rsidRPr="003C68AC">
        <w:rPr>
          <w:lang w:val="de-DE"/>
        </w:rPr>
        <w:t xml:space="preserve"> Enthusiast </w:t>
      </w:r>
      <w:r w:rsidRPr="003C68AC">
        <w:rPr>
          <w:lang w:val="de-DE"/>
        </w:rPr>
        <w:t>aufgenommen wurde–</w:t>
      </w:r>
      <w:r w:rsidR="00486521" w:rsidRPr="003C68AC">
        <w:rPr>
          <w:lang w:val="de-DE"/>
        </w:rPr>
        <w:t xml:space="preserve"> </w:t>
      </w:r>
      <w:r w:rsidRPr="003C68AC">
        <w:rPr>
          <w:lang w:val="de-DE"/>
        </w:rPr>
        <w:t xml:space="preserve">und der Rotwein </w:t>
      </w:r>
      <w:proofErr w:type="spellStart"/>
      <w:r w:rsidR="00B266EB" w:rsidRPr="003C68AC">
        <w:rPr>
          <w:i/>
          <w:iCs/>
          <w:lang w:val="de-DE"/>
        </w:rPr>
        <w:t>Tancredi</w:t>
      </w:r>
      <w:proofErr w:type="spellEnd"/>
      <w:r w:rsidRPr="003C68AC">
        <w:rPr>
          <w:lang w:val="de-DE"/>
        </w:rPr>
        <w:t>, T</w:t>
      </w:r>
      <w:r w:rsidR="00B266EB" w:rsidRPr="003C68AC">
        <w:rPr>
          <w:lang w:val="de-DE"/>
        </w:rPr>
        <w:t xml:space="preserve">estimonial </w:t>
      </w:r>
      <w:r w:rsidRPr="003C68AC">
        <w:rPr>
          <w:lang w:val="de-DE"/>
        </w:rPr>
        <w:t xml:space="preserve">für mediterrane Eleganz und zum Abschluss der raffinierte </w:t>
      </w:r>
      <w:bookmarkStart w:id="0" w:name="_Hlk26183016"/>
      <w:proofErr w:type="spellStart"/>
      <w:r w:rsidR="00E2272E" w:rsidRPr="003C68AC">
        <w:rPr>
          <w:i/>
          <w:iCs/>
          <w:lang w:val="de-DE"/>
        </w:rPr>
        <w:t>Floramundi</w:t>
      </w:r>
      <w:proofErr w:type="spellEnd"/>
      <w:r w:rsidR="00E2272E" w:rsidRPr="003C68AC">
        <w:rPr>
          <w:lang w:val="de-DE"/>
        </w:rPr>
        <w:t xml:space="preserve">, </w:t>
      </w:r>
      <w:proofErr w:type="spellStart"/>
      <w:r w:rsidR="00E2272E" w:rsidRPr="003C68AC">
        <w:rPr>
          <w:lang w:val="de-DE"/>
        </w:rPr>
        <w:t>Cerasuolo</w:t>
      </w:r>
      <w:proofErr w:type="spellEnd"/>
      <w:r w:rsidR="00E2272E" w:rsidRPr="003C68AC">
        <w:rPr>
          <w:lang w:val="de-DE"/>
        </w:rPr>
        <w:t xml:space="preserve"> di </w:t>
      </w:r>
      <w:r w:rsidR="00E2272E" w:rsidRPr="003C68AC">
        <w:rPr>
          <w:b/>
          <w:bCs/>
          <w:lang w:val="de-DE"/>
        </w:rPr>
        <w:t>Vittoria</w:t>
      </w:r>
      <w:r w:rsidR="00E2272E" w:rsidRPr="003C68AC">
        <w:rPr>
          <w:lang w:val="de-DE"/>
        </w:rPr>
        <w:t xml:space="preserve"> </w:t>
      </w:r>
      <w:r w:rsidRPr="003C68AC">
        <w:rPr>
          <w:lang w:val="de-DE"/>
        </w:rPr>
        <w:t>mit seinem blumigen Charakter.</w:t>
      </w:r>
    </w:p>
    <w:bookmarkEnd w:id="0"/>
    <w:p w14:paraId="1BB6A339" w14:textId="7B7D5E2B" w:rsidR="005425BF" w:rsidRPr="003C68AC" w:rsidRDefault="003C68AC" w:rsidP="00953B82">
      <w:pPr>
        <w:spacing w:after="120" w:line="240" w:lineRule="auto"/>
        <w:jc w:val="both"/>
        <w:rPr>
          <w:lang w:val="de-DE"/>
        </w:rPr>
      </w:pPr>
      <w:r w:rsidRPr="003C68AC">
        <w:rPr>
          <w:lang w:val="de-DE"/>
        </w:rPr>
        <w:t>So hat sich die</w:t>
      </w:r>
      <w:r w:rsidR="005425BF" w:rsidRPr="003C68AC">
        <w:rPr>
          <w:lang w:val="de-DE"/>
        </w:rPr>
        <w:t xml:space="preserve"> </w:t>
      </w:r>
      <w:r w:rsidRPr="003C68AC">
        <w:rPr>
          <w:b/>
          <w:bCs/>
          <w:lang w:val="de-DE"/>
        </w:rPr>
        <w:t xml:space="preserve">Zusammenarbeit erneuert, </w:t>
      </w:r>
      <w:r w:rsidRPr="003C68AC">
        <w:rPr>
          <w:bCs/>
          <w:lang w:val="de-DE"/>
        </w:rPr>
        <w:t>die im vergangenen Juli in Sizilien anlässlich der Events eingeläutet wurde, deren Höhepunkt die spektakuläre Haute Couture-Modenschau in dem Concordia-Tempel in Agrigent darstellte</w:t>
      </w:r>
      <w:r w:rsidR="005425BF" w:rsidRPr="003C68AC">
        <w:rPr>
          <w:lang w:val="de-DE"/>
        </w:rPr>
        <w:t>.</w:t>
      </w:r>
    </w:p>
    <w:p w14:paraId="25F41A6F" w14:textId="4D1DE153" w:rsidR="00E2272E" w:rsidRPr="003C68AC" w:rsidRDefault="00E2272E" w:rsidP="00953B82">
      <w:pPr>
        <w:spacing w:after="120" w:line="240" w:lineRule="auto"/>
        <w:jc w:val="both"/>
        <w:rPr>
          <w:lang w:val="de-DE"/>
        </w:rPr>
      </w:pPr>
      <w:r w:rsidRPr="003C68AC">
        <w:rPr>
          <w:b/>
          <w:bCs/>
          <w:lang w:val="de-DE"/>
        </w:rPr>
        <w:t>Si</w:t>
      </w:r>
      <w:r w:rsidR="002C6323" w:rsidRPr="003C68AC">
        <w:rPr>
          <w:b/>
          <w:bCs/>
          <w:lang w:val="de-DE"/>
        </w:rPr>
        <w:t>zilien</w:t>
      </w:r>
      <w:r w:rsidR="002C6323" w:rsidRPr="003C68AC">
        <w:rPr>
          <w:bCs/>
          <w:lang w:val="de-DE"/>
        </w:rPr>
        <w:t xml:space="preserve"> ist eine</w:t>
      </w:r>
      <w:r w:rsidR="002855B1" w:rsidRPr="003C68AC">
        <w:rPr>
          <w:bCs/>
          <w:lang w:val="de-DE"/>
        </w:rPr>
        <w:t xml:space="preserve"> </w:t>
      </w:r>
      <w:r w:rsidR="002C6323" w:rsidRPr="003C68AC">
        <w:rPr>
          <w:lang w:val="de-DE"/>
        </w:rPr>
        <w:t>konstante Inspirationsquelle</w:t>
      </w:r>
      <w:r w:rsidR="002855B1" w:rsidRPr="003C68AC">
        <w:rPr>
          <w:lang w:val="de-DE"/>
        </w:rPr>
        <w:t xml:space="preserve"> </w:t>
      </w:r>
      <w:r w:rsidR="002C6323" w:rsidRPr="003C68AC">
        <w:rPr>
          <w:lang w:val="de-DE"/>
        </w:rPr>
        <w:t>für das Modehaus</w:t>
      </w:r>
      <w:r w:rsidR="003C68AC" w:rsidRPr="003C68AC">
        <w:rPr>
          <w:lang w:val="de-DE"/>
        </w:rPr>
        <w:t xml:space="preserve"> und </w:t>
      </w:r>
      <w:proofErr w:type="spellStart"/>
      <w:r w:rsidR="003C68AC" w:rsidRPr="003C68AC">
        <w:rPr>
          <w:lang w:val="de-DE"/>
        </w:rPr>
        <w:t>Donnafugata</w:t>
      </w:r>
      <w:proofErr w:type="spellEnd"/>
      <w:r w:rsidR="003C68AC" w:rsidRPr="003C68AC">
        <w:rPr>
          <w:lang w:val="de-DE"/>
        </w:rPr>
        <w:t xml:space="preserve"> repräsentiert jedes Gebiet dieser Insel, um das Zusammentreffen von Exzellenzen zu zelebriere</w:t>
      </w:r>
      <w:r w:rsidR="005850FF">
        <w:rPr>
          <w:lang w:val="de-DE"/>
        </w:rPr>
        <w:t>n</w:t>
      </w:r>
      <w:r w:rsidR="00B021E4">
        <w:rPr>
          <w:lang w:val="de-DE"/>
        </w:rPr>
        <w:t xml:space="preserve">, </w:t>
      </w:r>
      <w:r w:rsidR="00191F23">
        <w:rPr>
          <w:lang w:val="de-DE"/>
        </w:rPr>
        <w:t xml:space="preserve">welche </w:t>
      </w:r>
      <w:r w:rsidR="003C68AC" w:rsidRPr="003C68AC">
        <w:rPr>
          <w:lang w:val="de-DE"/>
        </w:rPr>
        <w:t xml:space="preserve">der Welt die Schätze dieser Insel </w:t>
      </w:r>
      <w:r w:rsidR="00B021E4">
        <w:rPr>
          <w:lang w:val="de-DE"/>
        </w:rPr>
        <w:t>nahebring</w:t>
      </w:r>
      <w:r w:rsidR="00191F23">
        <w:rPr>
          <w:lang w:val="de-DE"/>
        </w:rPr>
        <w:t>en.</w:t>
      </w:r>
    </w:p>
    <w:p w14:paraId="0E9FDAE1" w14:textId="77777777" w:rsidR="002855B1" w:rsidRPr="003C68AC" w:rsidRDefault="002855B1" w:rsidP="00905F0F">
      <w:pPr>
        <w:spacing w:after="120" w:line="240" w:lineRule="auto"/>
        <w:rPr>
          <w:i/>
          <w:iCs/>
          <w:lang w:val="de-DE"/>
        </w:rPr>
      </w:pPr>
      <w:bookmarkStart w:id="1" w:name="_GoBack"/>
      <w:bookmarkEnd w:id="1"/>
    </w:p>
    <w:p w14:paraId="7A5899A7" w14:textId="3F0CA666" w:rsidR="00E2272E" w:rsidRPr="00326FE4" w:rsidRDefault="00E2272E" w:rsidP="00905F0F">
      <w:pPr>
        <w:spacing w:after="120" w:line="240" w:lineRule="auto"/>
        <w:rPr>
          <w:i/>
          <w:iCs/>
          <w:lang w:val="de-DE"/>
        </w:rPr>
      </w:pPr>
      <w:r w:rsidRPr="003C68AC">
        <w:rPr>
          <w:i/>
          <w:iCs/>
          <w:lang w:val="de-DE"/>
        </w:rPr>
        <w:t xml:space="preserve">Marsala, </w:t>
      </w:r>
      <w:r w:rsidR="002C6323" w:rsidRPr="003C68AC">
        <w:rPr>
          <w:i/>
          <w:iCs/>
          <w:lang w:val="de-DE"/>
        </w:rPr>
        <w:t>9. Dezember</w:t>
      </w:r>
      <w:r w:rsidR="00785104" w:rsidRPr="003C68AC">
        <w:rPr>
          <w:i/>
          <w:iCs/>
          <w:lang w:val="de-DE"/>
        </w:rPr>
        <w:t xml:space="preserve"> 2019</w:t>
      </w:r>
    </w:p>
    <w:p w14:paraId="4D501D12" w14:textId="7A8820CB" w:rsidR="00326FE4" w:rsidRPr="00326FE4" w:rsidRDefault="00326FE4" w:rsidP="00905F0F">
      <w:pPr>
        <w:spacing w:after="120" w:line="240" w:lineRule="auto"/>
        <w:rPr>
          <w:b/>
          <w:lang w:val="de-AT"/>
        </w:rPr>
      </w:pPr>
      <w:r w:rsidRPr="00326FE4">
        <w:rPr>
          <w:b/>
          <w:lang w:val="de-AT"/>
        </w:rPr>
        <w:t>Pressebüro</w:t>
      </w:r>
    </w:p>
    <w:p w14:paraId="374BBCDD" w14:textId="63586354" w:rsidR="00D702D6" w:rsidRDefault="00D702D6" w:rsidP="00D702D6">
      <w:pPr>
        <w:spacing w:after="0" w:line="240" w:lineRule="auto"/>
        <w:rPr>
          <w:rFonts w:cs="Arial"/>
          <w:sz w:val="20"/>
          <w:szCs w:val="20"/>
        </w:rPr>
      </w:pPr>
      <w:r w:rsidRPr="00191F23">
        <w:rPr>
          <w:rFonts w:cs="Arial"/>
          <w:sz w:val="20"/>
          <w:szCs w:val="20"/>
        </w:rPr>
        <w:t xml:space="preserve">Nando </w:t>
      </w:r>
      <w:proofErr w:type="spellStart"/>
      <w:r w:rsidRPr="00191F23">
        <w:rPr>
          <w:rFonts w:cs="Arial"/>
          <w:sz w:val="20"/>
          <w:szCs w:val="20"/>
        </w:rPr>
        <w:t>Calaciura</w:t>
      </w:r>
      <w:proofErr w:type="spellEnd"/>
      <w:r w:rsidRPr="00191F23">
        <w:rPr>
          <w:rFonts w:cs="Arial"/>
          <w:sz w:val="20"/>
          <w:szCs w:val="20"/>
        </w:rPr>
        <w:t xml:space="preserve"> </w:t>
      </w:r>
      <w:hyperlink r:id="rId9" w:history="1">
        <w:r w:rsidRPr="00191F23">
          <w:rPr>
            <w:rStyle w:val="Collegamentoipertestuale"/>
            <w:rFonts w:cs="Arial"/>
            <w:sz w:val="20"/>
            <w:szCs w:val="20"/>
          </w:rPr>
          <w:t>calaciura@granviasc.it</w:t>
        </w:r>
      </w:hyperlink>
      <w:r w:rsidRPr="00191F23">
        <w:rPr>
          <w:rFonts w:cs="Arial"/>
          <w:sz w:val="20"/>
          <w:szCs w:val="20"/>
        </w:rPr>
        <w:t xml:space="preserve"> </w:t>
      </w:r>
      <w:proofErr w:type="gramStart"/>
      <w:r w:rsidR="002C6323" w:rsidRPr="00191F23">
        <w:rPr>
          <w:rFonts w:cs="Arial"/>
          <w:sz w:val="20"/>
          <w:szCs w:val="20"/>
        </w:rPr>
        <w:t xml:space="preserve">Mobil </w:t>
      </w:r>
      <w:r w:rsidRPr="00191F23">
        <w:rPr>
          <w:rFonts w:cs="Arial"/>
          <w:sz w:val="20"/>
          <w:szCs w:val="20"/>
        </w:rPr>
        <w:t xml:space="preserve"> 338</w:t>
      </w:r>
      <w:proofErr w:type="gramEnd"/>
      <w:r w:rsidRPr="00191F23">
        <w:rPr>
          <w:rFonts w:cs="Arial"/>
          <w:sz w:val="20"/>
          <w:szCs w:val="20"/>
        </w:rPr>
        <w:t xml:space="preserve"> 3229837</w:t>
      </w:r>
    </w:p>
    <w:p w14:paraId="50E78A45" w14:textId="5DB06377" w:rsidR="00326FE4" w:rsidRDefault="00326FE4" w:rsidP="00D702D6">
      <w:pPr>
        <w:spacing w:after="0" w:line="240" w:lineRule="auto"/>
        <w:rPr>
          <w:rFonts w:cs="Arial"/>
          <w:sz w:val="20"/>
          <w:szCs w:val="20"/>
        </w:rPr>
      </w:pPr>
    </w:p>
    <w:p w14:paraId="52E4A35F" w14:textId="7B2EDEB2" w:rsidR="00326FE4" w:rsidRPr="00326FE4" w:rsidRDefault="00326FE4" w:rsidP="00D702D6">
      <w:pPr>
        <w:spacing w:after="0" w:line="240" w:lineRule="auto"/>
        <w:rPr>
          <w:rFonts w:cs="Arial"/>
          <w:b/>
          <w:sz w:val="20"/>
          <w:szCs w:val="20"/>
        </w:rPr>
      </w:pPr>
      <w:r w:rsidRPr="00326FE4">
        <w:rPr>
          <w:rFonts w:cs="Arial"/>
          <w:b/>
          <w:sz w:val="20"/>
          <w:szCs w:val="20"/>
        </w:rPr>
        <w:t xml:space="preserve">PR </w:t>
      </w:r>
      <w:proofErr w:type="spellStart"/>
      <w:r w:rsidRPr="00326FE4">
        <w:rPr>
          <w:rFonts w:cs="Arial"/>
          <w:b/>
          <w:sz w:val="20"/>
          <w:szCs w:val="20"/>
        </w:rPr>
        <w:t>Donnafugata</w:t>
      </w:r>
      <w:proofErr w:type="spellEnd"/>
    </w:p>
    <w:p w14:paraId="34F75A1B" w14:textId="77777777" w:rsidR="00326FE4" w:rsidRPr="00191F23" w:rsidRDefault="00326FE4" w:rsidP="00D702D6">
      <w:pPr>
        <w:spacing w:after="0" w:line="240" w:lineRule="auto"/>
        <w:rPr>
          <w:rFonts w:cs="Arial"/>
          <w:sz w:val="20"/>
          <w:szCs w:val="20"/>
        </w:rPr>
      </w:pPr>
    </w:p>
    <w:p w14:paraId="6F993CC7" w14:textId="6DBF7BCE" w:rsidR="00D702D6" w:rsidRDefault="00D702D6" w:rsidP="00D702D6">
      <w:pPr>
        <w:spacing w:after="120"/>
        <w:rPr>
          <w:rFonts w:cs="Arial"/>
          <w:sz w:val="20"/>
          <w:szCs w:val="20"/>
        </w:rPr>
      </w:pPr>
      <w:r w:rsidRPr="00191F23">
        <w:rPr>
          <w:rFonts w:cs="Arial"/>
          <w:sz w:val="20"/>
          <w:szCs w:val="20"/>
        </w:rPr>
        <w:t xml:space="preserve">Baldo M. Palermo </w:t>
      </w:r>
      <w:hyperlink r:id="rId10" w:history="1">
        <w:r w:rsidRPr="00191F23">
          <w:rPr>
            <w:rStyle w:val="Collegamentoipertestuale"/>
            <w:rFonts w:cs="Arial"/>
            <w:sz w:val="20"/>
            <w:szCs w:val="20"/>
          </w:rPr>
          <w:t>baldo.palermo@donnafugata.it</w:t>
        </w:r>
      </w:hyperlink>
      <w:r w:rsidR="002C6323" w:rsidRPr="00191F23">
        <w:rPr>
          <w:rFonts w:cs="Arial"/>
          <w:sz w:val="20"/>
          <w:szCs w:val="20"/>
        </w:rPr>
        <w:t xml:space="preserve"> T</w:t>
      </w:r>
      <w:r w:rsidRPr="00191F23">
        <w:rPr>
          <w:rFonts w:cs="Arial"/>
          <w:sz w:val="20"/>
          <w:szCs w:val="20"/>
        </w:rPr>
        <w:t>el.</w:t>
      </w:r>
      <w:r w:rsidR="00326FE4">
        <w:rPr>
          <w:rFonts w:cs="Arial"/>
          <w:sz w:val="20"/>
          <w:szCs w:val="20"/>
        </w:rPr>
        <w:t xml:space="preserve"> +39 </w:t>
      </w:r>
      <w:r w:rsidRPr="00191F23">
        <w:rPr>
          <w:rFonts w:cs="Arial"/>
          <w:sz w:val="20"/>
          <w:szCs w:val="20"/>
        </w:rPr>
        <w:t>0923 724226</w:t>
      </w:r>
    </w:p>
    <w:p w14:paraId="220FBDDC" w14:textId="776B216A" w:rsidR="00326FE4" w:rsidRPr="00326FE4" w:rsidRDefault="00326FE4" w:rsidP="00D702D6">
      <w:pPr>
        <w:spacing w:after="120"/>
        <w:rPr>
          <w:rFonts w:cs="Arial"/>
          <w:sz w:val="20"/>
          <w:szCs w:val="20"/>
          <w:lang w:val="de-AT"/>
        </w:rPr>
      </w:pPr>
      <w:r w:rsidRPr="00326FE4">
        <w:rPr>
          <w:rFonts w:cs="Arial"/>
          <w:sz w:val="20"/>
          <w:szCs w:val="20"/>
          <w:lang w:val="de-AT"/>
        </w:rPr>
        <w:t xml:space="preserve">Laura Ellwanger </w:t>
      </w:r>
      <w:hyperlink r:id="rId11" w:history="1">
        <w:r w:rsidRPr="00326FE4">
          <w:rPr>
            <w:rStyle w:val="Collegamentoipertestuale"/>
            <w:rFonts w:cs="Arial"/>
            <w:sz w:val="20"/>
            <w:szCs w:val="20"/>
            <w:lang w:val="de-AT"/>
          </w:rPr>
          <w:t>pr.international@donnafugata.it</w:t>
        </w:r>
      </w:hyperlink>
      <w:r w:rsidRPr="00326FE4">
        <w:rPr>
          <w:rFonts w:cs="Arial"/>
          <w:sz w:val="20"/>
          <w:szCs w:val="20"/>
          <w:lang w:val="de-AT"/>
        </w:rPr>
        <w:t xml:space="preserve"> T</w:t>
      </w:r>
      <w:r>
        <w:rPr>
          <w:rFonts w:cs="Arial"/>
          <w:sz w:val="20"/>
          <w:szCs w:val="20"/>
          <w:lang w:val="de-AT"/>
        </w:rPr>
        <w:t xml:space="preserve">el. </w:t>
      </w:r>
      <w:r>
        <w:rPr>
          <w:rFonts w:cs="Arial"/>
          <w:sz w:val="20"/>
          <w:szCs w:val="20"/>
        </w:rPr>
        <w:t xml:space="preserve">+39 </w:t>
      </w:r>
      <w:r w:rsidRPr="00191F23">
        <w:rPr>
          <w:rFonts w:cs="Arial"/>
          <w:sz w:val="20"/>
          <w:szCs w:val="20"/>
        </w:rPr>
        <w:t>0923 7242</w:t>
      </w:r>
      <w:r>
        <w:rPr>
          <w:rFonts w:cs="Arial"/>
          <w:sz w:val="20"/>
          <w:szCs w:val="20"/>
        </w:rPr>
        <w:t>58</w:t>
      </w:r>
    </w:p>
    <w:p w14:paraId="4F3ECD03" w14:textId="77777777" w:rsidR="00D702D6" w:rsidRPr="00326FE4" w:rsidRDefault="00D702D6" w:rsidP="00905F0F">
      <w:pPr>
        <w:spacing w:after="120" w:line="240" w:lineRule="auto"/>
        <w:rPr>
          <w:lang w:val="de-AT"/>
        </w:rPr>
      </w:pPr>
    </w:p>
    <w:p w14:paraId="757531A9" w14:textId="4090008D" w:rsidR="000E06F2" w:rsidRPr="00326FE4" w:rsidRDefault="000E06F2" w:rsidP="00DE639E">
      <w:pPr>
        <w:spacing w:after="120" w:line="240" w:lineRule="auto"/>
        <w:rPr>
          <w:lang w:val="de-AT"/>
        </w:rPr>
      </w:pPr>
    </w:p>
    <w:sectPr w:rsidR="000E06F2" w:rsidRPr="00326FE4" w:rsidSect="006E399B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9E"/>
    <w:rsid w:val="0005010F"/>
    <w:rsid w:val="000E06F2"/>
    <w:rsid w:val="00135732"/>
    <w:rsid w:val="00191F23"/>
    <w:rsid w:val="00211EE3"/>
    <w:rsid w:val="00244756"/>
    <w:rsid w:val="00251C8D"/>
    <w:rsid w:val="0026435B"/>
    <w:rsid w:val="002855B1"/>
    <w:rsid w:val="002A0477"/>
    <w:rsid w:val="002A5091"/>
    <w:rsid w:val="002C6323"/>
    <w:rsid w:val="002F619B"/>
    <w:rsid w:val="00326FE4"/>
    <w:rsid w:val="003358DE"/>
    <w:rsid w:val="003C3D53"/>
    <w:rsid w:val="003C68AC"/>
    <w:rsid w:val="0047000E"/>
    <w:rsid w:val="00481A8D"/>
    <w:rsid w:val="00486521"/>
    <w:rsid w:val="004C5D92"/>
    <w:rsid w:val="004D044D"/>
    <w:rsid w:val="004E49FE"/>
    <w:rsid w:val="00503031"/>
    <w:rsid w:val="005425BF"/>
    <w:rsid w:val="00574805"/>
    <w:rsid w:val="005850FF"/>
    <w:rsid w:val="005B1664"/>
    <w:rsid w:val="006A1BA6"/>
    <w:rsid w:val="006E399B"/>
    <w:rsid w:val="00741945"/>
    <w:rsid w:val="00751E92"/>
    <w:rsid w:val="00785104"/>
    <w:rsid w:val="00804CA8"/>
    <w:rsid w:val="00851FE9"/>
    <w:rsid w:val="008B1218"/>
    <w:rsid w:val="00905F0F"/>
    <w:rsid w:val="00920CDC"/>
    <w:rsid w:val="00953B82"/>
    <w:rsid w:val="0095682C"/>
    <w:rsid w:val="009E24B2"/>
    <w:rsid w:val="00A11645"/>
    <w:rsid w:val="00A37636"/>
    <w:rsid w:val="00AA7C78"/>
    <w:rsid w:val="00B021E4"/>
    <w:rsid w:val="00B266EB"/>
    <w:rsid w:val="00B569BD"/>
    <w:rsid w:val="00C62D88"/>
    <w:rsid w:val="00C63B82"/>
    <w:rsid w:val="00C66DE0"/>
    <w:rsid w:val="00CD04D1"/>
    <w:rsid w:val="00D34B67"/>
    <w:rsid w:val="00D702D6"/>
    <w:rsid w:val="00D766C7"/>
    <w:rsid w:val="00DB7E25"/>
    <w:rsid w:val="00DE04D8"/>
    <w:rsid w:val="00DE639E"/>
    <w:rsid w:val="00E0431E"/>
    <w:rsid w:val="00E2272E"/>
    <w:rsid w:val="00EE23A9"/>
    <w:rsid w:val="00F00357"/>
    <w:rsid w:val="00F33504"/>
    <w:rsid w:val="00F46872"/>
    <w:rsid w:val="00F83389"/>
    <w:rsid w:val="00FA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402D"/>
  <w15:chartTrackingRefBased/>
  <w15:docId w15:val="{D37034FC-E2A6-4C68-9494-97E13402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0CDC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20CDC"/>
    <w:rPr>
      <w:rFonts w:ascii="Calibri" w:eastAsia="Calibri" w:hAnsi="Calibri" w:cs="Times New Roman"/>
      <w:kern w:val="1"/>
      <w:lang w:eastAsia="ar-SA"/>
    </w:rPr>
  </w:style>
  <w:style w:type="character" w:styleId="Collegamentoipertestuale">
    <w:name w:val="Hyperlink"/>
    <w:basedOn w:val="Carpredefinitoparagrafo"/>
    <w:uiPriority w:val="99"/>
    <w:rsid w:val="00D702D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F2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.international@donnafugata.it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baldo.palermo@donnafug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aciura@granvias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 Palermo</dc:creator>
  <cp:keywords/>
  <dc:description/>
  <cp:lastModifiedBy>Marketing</cp:lastModifiedBy>
  <cp:revision>3</cp:revision>
  <cp:lastPrinted>2019-12-04T16:21:00Z</cp:lastPrinted>
  <dcterms:created xsi:type="dcterms:W3CDTF">2019-12-06T14:48:00Z</dcterms:created>
  <dcterms:modified xsi:type="dcterms:W3CDTF">2019-12-09T12:31:00Z</dcterms:modified>
</cp:coreProperties>
</file>