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2427EF" w14:textId="0976E43E" w:rsidR="00657868" w:rsidRPr="004C35CD" w:rsidRDefault="00910FA0" w:rsidP="00494D07">
      <w:pPr>
        <w:spacing w:after="0" w:line="240" w:lineRule="auto"/>
        <w:jc w:val="center"/>
        <w:rPr>
          <w:rFonts w:asciiTheme="minorHAnsi" w:hAnsiTheme="minorHAnsi" w:cs="Arial"/>
          <w:sz w:val="16"/>
          <w:szCs w:val="16"/>
          <w:lang w:val="de-DE"/>
        </w:rPr>
      </w:pPr>
      <w:r w:rsidRPr="004C35CD">
        <w:rPr>
          <w:rFonts w:asciiTheme="minorHAnsi" w:hAnsiTheme="minorHAnsi" w:cs="Arial"/>
          <w:sz w:val="16"/>
          <w:szCs w:val="16"/>
          <w:lang w:val="de-DE"/>
        </w:rPr>
        <w:t>PRESSEMITTEILUNG</w:t>
      </w:r>
    </w:p>
    <w:p w14:paraId="601CBCB6" w14:textId="52A51A85" w:rsidR="006D66ED" w:rsidRPr="004C35CD" w:rsidRDefault="00910FA0" w:rsidP="00CD0FBF">
      <w:pPr>
        <w:spacing w:after="60" w:line="240" w:lineRule="auto"/>
        <w:jc w:val="center"/>
        <w:rPr>
          <w:rFonts w:asciiTheme="minorHAnsi" w:hAnsiTheme="minorHAnsi" w:cs="Arial"/>
          <w:b/>
          <w:i/>
          <w:sz w:val="30"/>
          <w:szCs w:val="30"/>
          <w:lang w:val="de-DE"/>
        </w:rPr>
      </w:pPr>
      <w:r w:rsidRPr="004C35CD">
        <w:rPr>
          <w:rFonts w:asciiTheme="minorHAnsi" w:hAnsiTheme="minorHAnsi" w:cs="Arial"/>
          <w:b/>
          <w:i/>
          <w:sz w:val="30"/>
          <w:szCs w:val="30"/>
          <w:lang w:val="de-DE"/>
        </w:rPr>
        <w:t>Die Weinlese</w:t>
      </w:r>
      <w:r w:rsidR="00904A52" w:rsidRPr="004C35CD">
        <w:rPr>
          <w:rFonts w:asciiTheme="minorHAnsi" w:hAnsiTheme="minorHAnsi" w:cs="Arial"/>
          <w:b/>
          <w:i/>
          <w:sz w:val="30"/>
          <w:szCs w:val="30"/>
          <w:lang w:val="de-DE"/>
        </w:rPr>
        <w:t xml:space="preserve"> 20</w:t>
      </w:r>
      <w:r w:rsidR="00EC3FD2" w:rsidRPr="004C35CD">
        <w:rPr>
          <w:rFonts w:asciiTheme="minorHAnsi" w:hAnsiTheme="minorHAnsi" w:cs="Arial"/>
          <w:b/>
          <w:i/>
          <w:sz w:val="30"/>
          <w:szCs w:val="30"/>
          <w:lang w:val="de-DE"/>
        </w:rPr>
        <w:t>20</w:t>
      </w:r>
      <w:r w:rsidR="00904A52" w:rsidRPr="004C35CD">
        <w:rPr>
          <w:rFonts w:asciiTheme="minorHAnsi" w:hAnsiTheme="minorHAnsi" w:cs="Arial"/>
          <w:b/>
          <w:i/>
          <w:sz w:val="30"/>
          <w:szCs w:val="30"/>
          <w:lang w:val="de-DE"/>
        </w:rPr>
        <w:t xml:space="preserve"> </w:t>
      </w:r>
      <w:r w:rsidRPr="004C35CD">
        <w:rPr>
          <w:rFonts w:asciiTheme="minorHAnsi" w:hAnsiTheme="minorHAnsi" w:cs="Arial"/>
          <w:b/>
          <w:i/>
          <w:sz w:val="30"/>
          <w:szCs w:val="30"/>
          <w:lang w:val="de-DE"/>
        </w:rPr>
        <w:t>bei</w:t>
      </w:r>
      <w:r w:rsidR="00904A52" w:rsidRPr="004C35CD">
        <w:rPr>
          <w:rFonts w:asciiTheme="minorHAnsi" w:hAnsiTheme="minorHAnsi" w:cs="Arial"/>
          <w:b/>
          <w:i/>
          <w:sz w:val="30"/>
          <w:szCs w:val="30"/>
          <w:lang w:val="de-DE"/>
        </w:rPr>
        <w:t xml:space="preserve"> Donnafugata</w:t>
      </w:r>
    </w:p>
    <w:p w14:paraId="7381875F" w14:textId="1BBB4CED" w:rsidR="008E24DB" w:rsidRPr="004C35CD" w:rsidRDefault="00910FA0" w:rsidP="00D52B06">
      <w:pPr>
        <w:spacing w:after="120" w:line="240" w:lineRule="auto"/>
        <w:jc w:val="center"/>
        <w:rPr>
          <w:rFonts w:asciiTheme="minorHAnsi" w:hAnsiTheme="minorHAnsi" w:cs="Arial"/>
          <w:b/>
          <w:sz w:val="24"/>
          <w:szCs w:val="24"/>
          <w:lang w:val="de-DE"/>
        </w:rPr>
      </w:pPr>
      <w:r w:rsidRPr="004C35CD">
        <w:rPr>
          <w:rFonts w:asciiTheme="minorHAnsi" w:hAnsiTheme="minorHAnsi" w:cs="Arial"/>
          <w:b/>
          <w:sz w:val="24"/>
          <w:szCs w:val="24"/>
          <w:lang w:val="de-DE"/>
        </w:rPr>
        <w:t xml:space="preserve">Der Verlauf des Jahrgangs </w:t>
      </w:r>
      <w:r w:rsidR="00DD012A" w:rsidRPr="004C35CD">
        <w:rPr>
          <w:rFonts w:asciiTheme="minorHAnsi" w:hAnsiTheme="minorHAnsi" w:cs="Arial"/>
          <w:b/>
          <w:sz w:val="24"/>
          <w:szCs w:val="24"/>
          <w:lang w:val="de-DE"/>
        </w:rPr>
        <w:t>in</w:t>
      </w:r>
      <w:r w:rsidR="007466DB" w:rsidRPr="004C35CD">
        <w:rPr>
          <w:rFonts w:asciiTheme="minorHAnsi" w:hAnsiTheme="minorHAnsi" w:cs="Arial"/>
          <w:b/>
          <w:sz w:val="24"/>
          <w:szCs w:val="24"/>
          <w:lang w:val="de-DE"/>
        </w:rPr>
        <w:t xml:space="preserve"> </w:t>
      </w:r>
      <w:r w:rsidR="0092394C" w:rsidRPr="004C35CD">
        <w:rPr>
          <w:rFonts w:asciiTheme="minorHAnsi" w:hAnsiTheme="minorHAnsi" w:cs="Arial"/>
          <w:b/>
          <w:sz w:val="24"/>
          <w:szCs w:val="24"/>
          <w:lang w:val="de-DE"/>
        </w:rPr>
        <w:t xml:space="preserve">Contessa Entellina, Pantelleria, Vittoria </w:t>
      </w:r>
      <w:r w:rsidRPr="004C35CD">
        <w:rPr>
          <w:rFonts w:asciiTheme="minorHAnsi" w:hAnsiTheme="minorHAnsi" w:cs="Arial"/>
          <w:b/>
          <w:sz w:val="24"/>
          <w:szCs w:val="24"/>
          <w:lang w:val="de-DE"/>
        </w:rPr>
        <w:t>und auf dem Ätna</w:t>
      </w:r>
    </w:p>
    <w:p w14:paraId="730DD7CF" w14:textId="77777777" w:rsidR="00313D2C" w:rsidRPr="004C35CD" w:rsidRDefault="00313D2C" w:rsidP="00313D2C">
      <w:pPr>
        <w:spacing w:before="40" w:after="40" w:line="240" w:lineRule="auto"/>
        <w:jc w:val="both"/>
        <w:textAlignment w:val="top"/>
        <w:rPr>
          <w:rFonts w:asciiTheme="minorHAnsi" w:eastAsia="Times New Roman" w:hAnsiTheme="minorHAnsi" w:cs="Arial"/>
          <w:spacing w:val="-4"/>
          <w:sz w:val="12"/>
          <w:szCs w:val="12"/>
          <w:lang w:val="de-DE" w:eastAsia="it-IT"/>
        </w:rPr>
      </w:pPr>
    </w:p>
    <w:p w14:paraId="1E3EDA26" w14:textId="15C52B08" w:rsidR="00EC3FD2" w:rsidRPr="004C35CD" w:rsidRDefault="002A704B" w:rsidP="00A56022">
      <w:pPr>
        <w:spacing w:before="40" w:after="40" w:line="240" w:lineRule="auto"/>
        <w:jc w:val="both"/>
        <w:textAlignment w:val="top"/>
        <w:rPr>
          <w:spacing w:val="-4"/>
          <w:lang w:val="de-DE"/>
        </w:rPr>
      </w:pPr>
      <w:r w:rsidRPr="004C35CD">
        <w:rPr>
          <w:spacing w:val="-4"/>
          <w:lang w:val="de-DE"/>
        </w:rPr>
        <w:t xml:space="preserve">Die Weinlese bei </w:t>
      </w:r>
      <w:r w:rsidR="00DB4CAD" w:rsidRPr="004C35CD">
        <w:rPr>
          <w:spacing w:val="-4"/>
          <w:lang w:val="de-DE"/>
        </w:rPr>
        <w:t>Donnafugata d</w:t>
      </w:r>
      <w:r w:rsidRPr="004C35CD">
        <w:rPr>
          <w:spacing w:val="-4"/>
          <w:lang w:val="de-DE"/>
        </w:rPr>
        <w:t xml:space="preserve">auert fast 100 Tage und </w:t>
      </w:r>
      <w:r w:rsidR="00DD012A" w:rsidRPr="004C35CD">
        <w:rPr>
          <w:spacing w:val="-4"/>
          <w:lang w:val="de-DE"/>
        </w:rPr>
        <w:t xml:space="preserve">umfasst </w:t>
      </w:r>
      <w:r w:rsidRPr="004C35CD">
        <w:rPr>
          <w:spacing w:val="-4"/>
          <w:lang w:val="de-DE"/>
        </w:rPr>
        <w:t>4 verschiedene Gebiete Siziliens, eine Insel, die aufgrund ihrer großen Vielfalt an Rebsorten und Gegenden als Weinbaukontinent betrachtet werden kann</w:t>
      </w:r>
      <w:r w:rsidR="00DB4CAD" w:rsidRPr="004C35CD">
        <w:rPr>
          <w:spacing w:val="-4"/>
          <w:lang w:val="de-DE"/>
        </w:rPr>
        <w:t xml:space="preserve">. </w:t>
      </w:r>
    </w:p>
    <w:p w14:paraId="591CC45E" w14:textId="0E105536" w:rsidR="00613EA8" w:rsidRPr="004C35CD" w:rsidRDefault="00613EA8" w:rsidP="00A72DF1">
      <w:pPr>
        <w:spacing w:before="40" w:after="40" w:line="240" w:lineRule="auto"/>
        <w:jc w:val="both"/>
        <w:textAlignment w:val="top"/>
        <w:rPr>
          <w:rFonts w:eastAsia="Times New Roman" w:cs="Arial"/>
          <w:spacing w:val="-4"/>
          <w:sz w:val="12"/>
          <w:szCs w:val="12"/>
          <w:highlight w:val="yellow"/>
          <w:lang w:val="de-DE" w:eastAsia="it-IT"/>
        </w:rPr>
      </w:pPr>
    </w:p>
    <w:p w14:paraId="55189329" w14:textId="657D4BE2" w:rsidR="00BB6A5A" w:rsidRPr="004C35CD" w:rsidRDefault="001C24F2" w:rsidP="00BB6A5A">
      <w:pPr>
        <w:spacing w:before="40" w:after="40" w:line="240" w:lineRule="auto"/>
        <w:jc w:val="both"/>
        <w:textAlignment w:val="top"/>
        <w:rPr>
          <w:rFonts w:asciiTheme="minorHAnsi" w:eastAsia="Times New Roman" w:hAnsiTheme="minorHAnsi" w:cs="Arial"/>
          <w:spacing w:val="-4"/>
          <w:lang w:val="de-DE" w:eastAsia="it-IT"/>
        </w:rPr>
      </w:pPr>
      <w:r w:rsidRPr="004C35CD">
        <w:rPr>
          <w:noProof/>
          <w:spacing w:val="-4"/>
          <w:lang w:val="de-DE" w:eastAsia="it-IT"/>
        </w:rPr>
        <w:drawing>
          <wp:anchor distT="0" distB="0" distL="114300" distR="114300" simplePos="0" relativeHeight="251660288" behindDoc="0" locked="0" layoutInCell="1" allowOverlap="1" wp14:anchorId="41E53FDB" wp14:editId="69A83FAF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843530" cy="2141220"/>
            <wp:effectExtent l="0" t="0" r="0" b="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6"/>
                    <a:stretch/>
                  </pic:blipFill>
                  <pic:spPr bwMode="auto">
                    <a:xfrm>
                      <a:off x="0" y="0"/>
                      <a:ext cx="284353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04B" w:rsidRPr="004C35CD">
        <w:rPr>
          <w:rFonts w:eastAsia="Times New Roman" w:cs="Arial"/>
          <w:spacing w:val="-4"/>
          <w:lang w:val="de-DE" w:eastAsia="it-IT"/>
        </w:rPr>
        <w:t xml:space="preserve">In </w:t>
      </w:r>
      <w:r w:rsidR="00B30004" w:rsidRPr="004C35CD">
        <w:rPr>
          <w:rFonts w:eastAsia="Times New Roman" w:cs="Arial"/>
          <w:b/>
          <w:bCs/>
          <w:spacing w:val="-4"/>
          <w:lang w:val="de-DE" w:eastAsia="it-IT"/>
        </w:rPr>
        <w:t>Contessa Entellina</w:t>
      </w:r>
      <w:r w:rsidR="002A704B" w:rsidRPr="004C35CD">
        <w:rPr>
          <w:rFonts w:eastAsia="Times New Roman" w:cs="Arial"/>
          <w:b/>
          <w:bCs/>
          <w:spacing w:val="-4"/>
          <w:lang w:val="de-DE" w:eastAsia="it-IT"/>
        </w:rPr>
        <w:t xml:space="preserve">, </w:t>
      </w:r>
      <w:r w:rsidR="002A704B" w:rsidRPr="004C35CD">
        <w:rPr>
          <w:rFonts w:eastAsia="Times New Roman" w:cs="Arial"/>
          <w:bCs/>
          <w:spacing w:val="-4"/>
          <w:lang w:val="de-DE" w:eastAsia="it-IT"/>
        </w:rPr>
        <w:t xml:space="preserve">im Herzen Westsiziliens, ist der Jahrgang 2020 weniger niederschlagsreich gewesen. Es wurden </w:t>
      </w:r>
      <w:r w:rsidR="00B30004" w:rsidRPr="004C35CD">
        <w:rPr>
          <w:spacing w:val="-4"/>
          <w:lang w:val="de-DE"/>
        </w:rPr>
        <w:t xml:space="preserve">437 mm </w:t>
      </w:r>
      <w:r w:rsidR="002A704B" w:rsidRPr="004C35CD">
        <w:rPr>
          <w:spacing w:val="-4"/>
          <w:lang w:val="de-DE"/>
        </w:rPr>
        <w:t xml:space="preserve">Niederschlag im Vergleich zu den durchschnittlichen </w:t>
      </w:r>
      <w:r w:rsidR="00B30004" w:rsidRPr="004C35CD">
        <w:rPr>
          <w:spacing w:val="-4"/>
          <w:lang w:val="de-DE"/>
        </w:rPr>
        <w:t>647 mm*</w:t>
      </w:r>
      <w:r w:rsidR="002A704B" w:rsidRPr="004C35CD">
        <w:rPr>
          <w:spacing w:val="-4"/>
          <w:lang w:val="de-DE"/>
        </w:rPr>
        <w:t xml:space="preserve"> verzeichnet</w:t>
      </w:r>
      <w:r w:rsidR="00B30004" w:rsidRPr="004C35CD">
        <w:rPr>
          <w:spacing w:val="-4"/>
          <w:lang w:val="de-DE"/>
        </w:rPr>
        <w:t xml:space="preserve">. </w:t>
      </w:r>
      <w:r w:rsidR="002A704B" w:rsidRPr="004C35CD">
        <w:rPr>
          <w:spacing w:val="-4"/>
          <w:lang w:val="de-DE"/>
        </w:rPr>
        <w:t>Der Großteil des Niederschlags konzentrierte sich auf den Winter und das Frühjahr</w:t>
      </w:r>
      <w:r w:rsidR="00B30004" w:rsidRPr="004C35CD">
        <w:rPr>
          <w:spacing w:val="-4"/>
          <w:lang w:val="de-DE"/>
        </w:rPr>
        <w:t xml:space="preserve">, </w:t>
      </w:r>
      <w:r w:rsidR="002A704B" w:rsidRPr="004C35CD">
        <w:rPr>
          <w:spacing w:val="-4"/>
          <w:lang w:val="de-DE"/>
        </w:rPr>
        <w:t>während der Sommer hingegen ziemlich trocken war</w:t>
      </w:r>
      <w:r w:rsidR="00B30004" w:rsidRPr="004C35CD">
        <w:rPr>
          <w:spacing w:val="-4"/>
          <w:lang w:val="de-DE"/>
        </w:rPr>
        <w:t>.</w:t>
      </w:r>
      <w:r w:rsidR="00E505E7" w:rsidRPr="004C35CD">
        <w:rPr>
          <w:spacing w:val="-4"/>
          <w:lang w:val="de-DE"/>
        </w:rPr>
        <w:t xml:space="preserve"> </w:t>
      </w:r>
      <w:r w:rsidR="00BB6A5A" w:rsidRPr="004C35CD">
        <w:rPr>
          <w:rFonts w:asciiTheme="minorHAnsi" w:eastAsia="Times New Roman" w:hAnsiTheme="minorHAnsi" w:cs="Arial"/>
          <w:spacing w:val="-4"/>
          <w:lang w:val="de-DE" w:eastAsia="it-IT"/>
        </w:rPr>
        <w:t xml:space="preserve">Die mit Sorgfalt durchgeführten landwirtschaftlichen Praktiken, vom Schnitt bis zu den Ausdünnungen und der Wahl des richtigen Erntemoments, haben es möglich gemacht, </w:t>
      </w:r>
      <w:r w:rsidR="001839BE" w:rsidRPr="004C35CD">
        <w:rPr>
          <w:rFonts w:asciiTheme="minorHAnsi" w:eastAsia="Times New Roman" w:hAnsiTheme="minorHAnsi" w:cs="Arial"/>
          <w:spacing w:val="-4"/>
          <w:lang w:val="de-DE" w:eastAsia="it-IT"/>
        </w:rPr>
        <w:t xml:space="preserve">perfekt </w:t>
      </w:r>
      <w:r w:rsidR="00BB6A5A" w:rsidRPr="004C35CD">
        <w:rPr>
          <w:rFonts w:asciiTheme="minorHAnsi" w:eastAsia="Times New Roman" w:hAnsiTheme="minorHAnsi" w:cs="Arial"/>
          <w:spacing w:val="-4"/>
          <w:lang w:val="de-DE" w:eastAsia="it-IT"/>
        </w:rPr>
        <w:t xml:space="preserve">gesunde und reife Trauben hervorzubringen. </w:t>
      </w:r>
    </w:p>
    <w:p w14:paraId="6A7F9B88" w14:textId="5580ED34" w:rsidR="001C24F2" w:rsidRPr="004C35CD" w:rsidRDefault="002A704B" w:rsidP="00BB6A5A">
      <w:pPr>
        <w:spacing w:before="40" w:after="40" w:line="240" w:lineRule="auto"/>
        <w:jc w:val="both"/>
        <w:textAlignment w:val="top"/>
        <w:rPr>
          <w:spacing w:val="-4"/>
          <w:lang w:val="de-DE"/>
        </w:rPr>
      </w:pPr>
      <w:r w:rsidRPr="004C35CD">
        <w:rPr>
          <w:spacing w:val="-4"/>
          <w:lang w:val="de-DE"/>
        </w:rPr>
        <w:t xml:space="preserve">Die Lese hat am 1. August mit der </w:t>
      </w:r>
      <w:r w:rsidR="00B30004" w:rsidRPr="004C35CD">
        <w:rPr>
          <w:spacing w:val="-4"/>
          <w:lang w:val="de-DE"/>
        </w:rPr>
        <w:t xml:space="preserve">Chardonnay </w:t>
      </w:r>
      <w:r w:rsidRPr="004C35CD">
        <w:rPr>
          <w:spacing w:val="-4"/>
          <w:lang w:val="de-DE"/>
        </w:rPr>
        <w:t>für den Schaumwein nach der klassischen Methode</w:t>
      </w:r>
      <w:r w:rsidR="00B30004" w:rsidRPr="004C35CD">
        <w:rPr>
          <w:spacing w:val="-4"/>
          <w:lang w:val="de-DE"/>
        </w:rPr>
        <w:t xml:space="preserve"> </w:t>
      </w:r>
      <w:r w:rsidRPr="004C35CD">
        <w:rPr>
          <w:spacing w:val="-4"/>
          <w:lang w:val="de-DE"/>
        </w:rPr>
        <w:t xml:space="preserve">begonnen und ging zwischen August und September </w:t>
      </w:r>
      <w:r w:rsidR="001839BE" w:rsidRPr="004C35CD">
        <w:rPr>
          <w:spacing w:val="-4"/>
          <w:lang w:val="de-DE"/>
        </w:rPr>
        <w:t>entsprechend der</w:t>
      </w:r>
      <w:r w:rsidRPr="004C35CD">
        <w:rPr>
          <w:spacing w:val="-4"/>
          <w:lang w:val="de-DE"/>
        </w:rPr>
        <w:t xml:space="preserve"> Reifezeiten der verschiedenen Sorten weiter; die Weinlese 2020 wurde am 11. September abgeschlossen, circa 10 Tage eher </w:t>
      </w:r>
      <w:r w:rsidR="001839BE" w:rsidRPr="004C35CD">
        <w:rPr>
          <w:spacing w:val="-4"/>
          <w:lang w:val="de-DE"/>
        </w:rPr>
        <w:t>als normalerweise.</w:t>
      </w:r>
      <w:r w:rsidR="004C35CD" w:rsidRPr="004C35CD">
        <w:rPr>
          <w:spacing w:val="-4"/>
          <w:lang w:val="de-DE"/>
        </w:rPr>
        <w:t xml:space="preserve"> Insgesamt lag</w:t>
      </w:r>
      <w:r w:rsidRPr="004C35CD">
        <w:rPr>
          <w:spacing w:val="-4"/>
          <w:lang w:val="de-DE"/>
        </w:rPr>
        <w:t xml:space="preserve"> die produzierte Traubenmenge leicht unter </w:t>
      </w:r>
      <w:r w:rsidR="004C35CD" w:rsidRPr="004C35CD">
        <w:rPr>
          <w:spacing w:val="-4"/>
          <w:lang w:val="de-DE"/>
        </w:rPr>
        <w:t>dem Unternehmensdurchschnitt</w:t>
      </w:r>
      <w:r w:rsidRPr="004C35CD">
        <w:rPr>
          <w:spacing w:val="-4"/>
          <w:lang w:val="de-DE"/>
        </w:rPr>
        <w:t>. Der Jahrgang 2020 hat Weine mit guter aromatischer Intensität un</w:t>
      </w:r>
      <w:r w:rsidR="004C35CD" w:rsidRPr="004C35CD">
        <w:rPr>
          <w:spacing w:val="-4"/>
          <w:lang w:val="de-DE"/>
        </w:rPr>
        <w:t>d</w:t>
      </w:r>
      <w:r w:rsidRPr="004C35CD">
        <w:rPr>
          <w:spacing w:val="-4"/>
          <w:lang w:val="de-DE"/>
        </w:rPr>
        <w:t xml:space="preserve"> Struktur hervorgebracht</w:t>
      </w:r>
      <w:r w:rsidR="003E0304" w:rsidRPr="004C35CD">
        <w:rPr>
          <w:spacing w:val="-4"/>
          <w:lang w:val="de-DE"/>
        </w:rPr>
        <w:t>.</w:t>
      </w:r>
    </w:p>
    <w:p w14:paraId="0EF132EF" w14:textId="4ADCC406" w:rsidR="00865A5A" w:rsidRPr="004C35CD" w:rsidRDefault="00EC3FD2" w:rsidP="001C24F2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-2"/>
        <w:jc w:val="both"/>
        <w:rPr>
          <w:spacing w:val="-4"/>
          <w:lang w:val="de-DE"/>
        </w:rPr>
      </w:pPr>
      <w:r w:rsidRPr="004C35CD">
        <w:rPr>
          <w:rFonts w:eastAsia="Times New Roman" w:cs="Arial"/>
          <w:spacing w:val="-4"/>
          <w:lang w:val="de-DE" w:eastAsia="it-IT"/>
        </w:rPr>
        <w:br/>
      </w:r>
      <w:r w:rsidR="00910FA0" w:rsidRPr="004C35CD">
        <w:rPr>
          <w:rFonts w:eastAsia="Times New Roman" w:cs="Arial"/>
          <w:spacing w:val="-4"/>
          <w:lang w:val="de-DE" w:eastAsia="it-IT"/>
        </w:rPr>
        <w:t>Auf der Insel</w:t>
      </w:r>
      <w:r w:rsidRPr="004C35CD">
        <w:rPr>
          <w:rFonts w:eastAsia="Times New Roman" w:cs="Arial"/>
          <w:spacing w:val="-4"/>
          <w:lang w:val="de-DE" w:eastAsia="it-IT"/>
        </w:rPr>
        <w:t xml:space="preserve"> </w:t>
      </w:r>
      <w:r w:rsidRPr="004C35CD">
        <w:rPr>
          <w:rFonts w:eastAsia="Times New Roman" w:cs="Arial"/>
          <w:b/>
          <w:bCs/>
          <w:spacing w:val="-4"/>
          <w:lang w:val="de-DE" w:eastAsia="it-IT"/>
        </w:rPr>
        <w:t>Pantelleria</w:t>
      </w:r>
      <w:r w:rsidR="00910FA0" w:rsidRPr="004C35CD">
        <w:rPr>
          <w:spacing w:val="-4"/>
          <w:lang w:val="de-DE"/>
        </w:rPr>
        <w:t xml:space="preserve"> hat der Jahrgang 2020 leicht weniger Niederschlag verzeichnet. Es wurden 433 mm Regen im Vergleich zu den durchschnittlichen 462 mm verzeichnet</w:t>
      </w:r>
      <w:r w:rsidR="00D77319" w:rsidRPr="004C35CD">
        <w:rPr>
          <w:spacing w:val="-4"/>
          <w:lang w:val="de-DE"/>
        </w:rPr>
        <w:t xml:space="preserve">. </w:t>
      </w:r>
      <w:r w:rsidR="00910FA0" w:rsidRPr="004C35CD">
        <w:rPr>
          <w:spacing w:val="-4"/>
          <w:lang w:val="de-DE"/>
        </w:rPr>
        <w:t xml:space="preserve">Die Lese der </w:t>
      </w:r>
      <w:r w:rsidRPr="004C35CD">
        <w:rPr>
          <w:spacing w:val="-4"/>
          <w:lang w:val="de-DE"/>
        </w:rPr>
        <w:t>Zibibbo</w:t>
      </w:r>
      <w:r w:rsidR="00910FA0" w:rsidRPr="004C35CD">
        <w:rPr>
          <w:spacing w:val="-4"/>
          <w:lang w:val="de-DE"/>
        </w:rPr>
        <w:t xml:space="preserve">-Trauben hat am 17. August </w:t>
      </w:r>
      <w:r w:rsidR="002C4A4C">
        <w:rPr>
          <w:spacing w:val="-4"/>
          <w:lang w:val="de-DE"/>
        </w:rPr>
        <w:t>im Gebiet von</w:t>
      </w:r>
      <w:r w:rsidR="00910FA0" w:rsidRPr="004C35CD">
        <w:rPr>
          <w:spacing w:val="-4"/>
          <w:lang w:val="de-DE"/>
        </w:rPr>
        <w:t xml:space="preserve"> </w:t>
      </w:r>
      <w:r w:rsidRPr="004C35CD">
        <w:rPr>
          <w:spacing w:val="-4"/>
          <w:lang w:val="de-DE"/>
        </w:rPr>
        <w:t xml:space="preserve">Punta </w:t>
      </w:r>
      <w:proofErr w:type="spellStart"/>
      <w:r w:rsidRPr="004C35CD">
        <w:rPr>
          <w:spacing w:val="-4"/>
          <w:lang w:val="de-DE"/>
        </w:rPr>
        <w:t>Kharace</w:t>
      </w:r>
      <w:proofErr w:type="spellEnd"/>
      <w:r w:rsidRPr="004C35CD">
        <w:rPr>
          <w:spacing w:val="-4"/>
          <w:lang w:val="de-DE"/>
        </w:rPr>
        <w:t xml:space="preserve"> </w:t>
      </w:r>
      <w:r w:rsidR="00910FA0" w:rsidRPr="004C35CD">
        <w:rPr>
          <w:spacing w:val="-4"/>
          <w:lang w:val="de-DE"/>
        </w:rPr>
        <w:t>begonnen, wo die Trauben früher reifen</w:t>
      </w:r>
      <w:r w:rsidR="00A56022" w:rsidRPr="004C35CD">
        <w:rPr>
          <w:spacing w:val="-4"/>
          <w:lang w:val="de-DE"/>
        </w:rPr>
        <w:t xml:space="preserve">; </w:t>
      </w:r>
      <w:r w:rsidR="00910FA0" w:rsidRPr="004C35CD">
        <w:rPr>
          <w:spacing w:val="-4"/>
          <w:lang w:val="de-DE"/>
        </w:rPr>
        <w:t xml:space="preserve">diese Trauben sind vorwiegend zur Trocknung bestimmt gewesen, um den Passitowein </w:t>
      </w:r>
      <w:r w:rsidR="00183AB9" w:rsidRPr="004C35CD">
        <w:rPr>
          <w:rFonts w:eastAsia="Times New Roman" w:cs="Arial"/>
          <w:spacing w:val="-4"/>
          <w:lang w:val="de-DE" w:eastAsia="it-IT"/>
        </w:rPr>
        <w:t>Ben Ryé</w:t>
      </w:r>
      <w:r w:rsidR="00910FA0" w:rsidRPr="004C35CD">
        <w:rPr>
          <w:rFonts w:eastAsia="Times New Roman" w:cs="Arial"/>
          <w:spacing w:val="-4"/>
          <w:lang w:val="de-DE" w:eastAsia="it-IT"/>
        </w:rPr>
        <w:t xml:space="preserve"> herzustellen</w:t>
      </w:r>
      <w:r w:rsidR="00B30004" w:rsidRPr="004C35CD">
        <w:rPr>
          <w:rFonts w:eastAsia="Times New Roman" w:cs="Arial"/>
          <w:spacing w:val="-4"/>
          <w:lang w:val="de-DE" w:eastAsia="it-IT"/>
        </w:rPr>
        <w:t xml:space="preserve">. </w:t>
      </w:r>
      <w:r w:rsidR="00910FA0" w:rsidRPr="004C35CD">
        <w:rPr>
          <w:rFonts w:eastAsia="Times New Roman" w:cs="Arial"/>
          <w:spacing w:val="-4"/>
          <w:lang w:val="de-DE" w:eastAsia="it-IT"/>
        </w:rPr>
        <w:t xml:space="preserve">Die Weinlese ging schrittweise </w:t>
      </w:r>
      <w:r w:rsidR="004C35CD" w:rsidRPr="004C35CD">
        <w:rPr>
          <w:rFonts w:eastAsia="Times New Roman" w:cs="Arial"/>
          <w:spacing w:val="-4"/>
          <w:lang w:val="de-DE" w:eastAsia="it-IT"/>
        </w:rPr>
        <w:t>entsprechend der</w:t>
      </w:r>
      <w:r w:rsidR="00910FA0" w:rsidRPr="004C35CD">
        <w:rPr>
          <w:rFonts w:eastAsia="Times New Roman" w:cs="Arial"/>
          <w:spacing w:val="-4"/>
          <w:lang w:val="de-DE" w:eastAsia="it-IT"/>
        </w:rPr>
        <w:t xml:space="preserve"> Reifezeiten der </w:t>
      </w:r>
      <w:r w:rsidR="00183AB9" w:rsidRPr="004C35CD">
        <w:rPr>
          <w:rFonts w:eastAsia="Times New Roman" w:cs="Arial"/>
          <w:spacing w:val="-4"/>
          <w:lang w:val="de-DE" w:eastAsia="it-IT"/>
        </w:rPr>
        <w:t xml:space="preserve">Zibibbo </w:t>
      </w:r>
      <w:r w:rsidR="00910FA0" w:rsidRPr="004C35CD">
        <w:rPr>
          <w:rFonts w:eastAsia="Times New Roman" w:cs="Arial"/>
          <w:spacing w:val="-4"/>
          <w:lang w:val="de-DE" w:eastAsia="it-IT"/>
        </w:rPr>
        <w:t xml:space="preserve">in den verschiedenen Gegenden weiter, wo </w:t>
      </w:r>
      <w:r w:rsidR="00183AB9" w:rsidRPr="004C35CD">
        <w:rPr>
          <w:rFonts w:eastAsia="Times New Roman" w:cs="Arial"/>
          <w:spacing w:val="-4"/>
          <w:lang w:val="de-DE" w:eastAsia="it-IT"/>
        </w:rPr>
        <w:t xml:space="preserve">Donnafugata </w:t>
      </w:r>
      <w:r w:rsidR="00910FA0" w:rsidRPr="004C35CD">
        <w:rPr>
          <w:rFonts w:eastAsia="Times New Roman" w:cs="Arial"/>
          <w:spacing w:val="-4"/>
          <w:lang w:val="de-DE" w:eastAsia="it-IT"/>
        </w:rPr>
        <w:t>seine Weinberge hat, die sich durch Höhe und Ausrichtung unterscheiden wie</w:t>
      </w:r>
      <w:r w:rsidR="002C4A4C">
        <w:rPr>
          <w:rFonts w:eastAsia="Times New Roman" w:cs="Arial"/>
          <w:spacing w:val="-4"/>
          <w:lang w:val="de-DE" w:eastAsia="it-IT"/>
        </w:rPr>
        <w:t xml:space="preserve"> </w:t>
      </w:r>
      <w:proofErr w:type="spellStart"/>
      <w:r w:rsidR="002C4A4C">
        <w:rPr>
          <w:rFonts w:eastAsia="Times New Roman" w:cs="Arial"/>
          <w:spacing w:val="-4"/>
          <w:lang w:val="de-DE" w:eastAsia="it-IT"/>
        </w:rPr>
        <w:t>Khamma</w:t>
      </w:r>
      <w:proofErr w:type="spellEnd"/>
      <w:r w:rsidR="002C4A4C">
        <w:rPr>
          <w:rFonts w:eastAsia="Times New Roman" w:cs="Arial"/>
          <w:spacing w:val="-4"/>
          <w:lang w:val="de-DE" w:eastAsia="it-IT"/>
        </w:rPr>
        <w:t>,</w:t>
      </w:r>
      <w:r w:rsidR="00910FA0" w:rsidRPr="004C35CD">
        <w:rPr>
          <w:rFonts w:eastAsia="Times New Roman" w:cs="Arial"/>
          <w:spacing w:val="-4"/>
          <w:lang w:val="de-DE" w:eastAsia="it-IT"/>
        </w:rPr>
        <w:t xml:space="preserve"> </w:t>
      </w:r>
      <w:proofErr w:type="spellStart"/>
      <w:r w:rsidRPr="004C35CD">
        <w:rPr>
          <w:rFonts w:eastAsia="Times New Roman" w:cs="Arial"/>
          <w:spacing w:val="-4"/>
          <w:lang w:val="de-DE" w:eastAsia="it-IT"/>
        </w:rPr>
        <w:t>Karuscia</w:t>
      </w:r>
      <w:proofErr w:type="spellEnd"/>
      <w:r w:rsidRPr="004C35CD">
        <w:rPr>
          <w:rFonts w:eastAsia="Times New Roman" w:cs="Arial"/>
          <w:spacing w:val="-4"/>
          <w:lang w:val="de-DE" w:eastAsia="it-IT"/>
        </w:rPr>
        <w:t xml:space="preserve">, </w:t>
      </w:r>
      <w:proofErr w:type="spellStart"/>
      <w:r w:rsidRPr="004C35CD">
        <w:rPr>
          <w:rFonts w:eastAsia="Times New Roman" w:cs="Arial"/>
          <w:spacing w:val="-4"/>
          <w:lang w:val="de-DE" w:eastAsia="it-IT"/>
        </w:rPr>
        <w:t>Bukkuram</w:t>
      </w:r>
      <w:proofErr w:type="spellEnd"/>
      <w:r w:rsidRPr="004C35CD">
        <w:rPr>
          <w:rFonts w:eastAsia="Times New Roman" w:cs="Arial"/>
          <w:spacing w:val="-4"/>
          <w:lang w:val="de-DE" w:eastAsia="it-IT"/>
        </w:rPr>
        <w:t xml:space="preserve">, </w:t>
      </w:r>
      <w:proofErr w:type="spellStart"/>
      <w:r w:rsidRPr="004C35CD">
        <w:rPr>
          <w:rFonts w:eastAsia="Times New Roman" w:cs="Arial"/>
          <w:spacing w:val="-4"/>
          <w:lang w:val="de-DE" w:eastAsia="it-IT"/>
        </w:rPr>
        <w:t>Tracino</w:t>
      </w:r>
      <w:proofErr w:type="spellEnd"/>
      <w:r w:rsidRPr="004C35CD">
        <w:rPr>
          <w:rFonts w:eastAsia="Times New Roman" w:cs="Arial"/>
          <w:spacing w:val="-4"/>
          <w:lang w:val="de-DE" w:eastAsia="it-IT"/>
        </w:rPr>
        <w:t>, Bugeber, Favarotta, Gibbiuna, Serraglia, Monastero, Mueggen, Barone</w:t>
      </w:r>
      <w:r w:rsidR="00865A5A" w:rsidRPr="004C35CD">
        <w:rPr>
          <w:rFonts w:eastAsia="Times New Roman" w:cs="Arial"/>
          <w:spacing w:val="-4"/>
          <w:lang w:val="de-DE" w:eastAsia="it-IT"/>
        </w:rPr>
        <w:t xml:space="preserve"> </w:t>
      </w:r>
      <w:r w:rsidR="00910FA0" w:rsidRPr="004C35CD">
        <w:rPr>
          <w:rFonts w:eastAsia="Times New Roman" w:cs="Arial"/>
          <w:spacing w:val="-4"/>
          <w:lang w:val="de-DE" w:eastAsia="it-IT"/>
        </w:rPr>
        <w:t>und</w:t>
      </w:r>
      <w:r w:rsidR="00865A5A" w:rsidRPr="004C35CD">
        <w:rPr>
          <w:rFonts w:eastAsia="Times New Roman" w:cs="Arial"/>
          <w:spacing w:val="-4"/>
          <w:lang w:val="de-DE" w:eastAsia="it-IT"/>
        </w:rPr>
        <w:t xml:space="preserve"> </w:t>
      </w:r>
      <w:r w:rsidRPr="004C35CD">
        <w:rPr>
          <w:rFonts w:eastAsia="Times New Roman" w:cs="Arial"/>
          <w:spacing w:val="-4"/>
          <w:lang w:val="de-DE" w:eastAsia="it-IT"/>
        </w:rPr>
        <w:t>Ghirlanda</w:t>
      </w:r>
      <w:r w:rsidR="00183AB9" w:rsidRPr="004C35CD">
        <w:rPr>
          <w:rFonts w:eastAsia="Times New Roman" w:cs="Arial"/>
          <w:spacing w:val="-4"/>
          <w:lang w:val="de-DE" w:eastAsia="it-IT"/>
        </w:rPr>
        <w:t xml:space="preserve">. </w:t>
      </w:r>
      <w:r w:rsidR="00910FA0" w:rsidRPr="004C35CD">
        <w:rPr>
          <w:rFonts w:eastAsia="Times New Roman" w:cs="Arial"/>
          <w:spacing w:val="-4"/>
          <w:lang w:val="de-DE" w:eastAsia="it-IT"/>
        </w:rPr>
        <w:t>Die Weinlese</w:t>
      </w:r>
      <w:r w:rsidR="00183AB9" w:rsidRPr="004C35CD">
        <w:rPr>
          <w:rFonts w:eastAsia="Times New Roman" w:cs="Arial"/>
          <w:spacing w:val="-4"/>
          <w:lang w:val="de-DE" w:eastAsia="it-IT"/>
        </w:rPr>
        <w:t xml:space="preserve"> 2020 </w:t>
      </w:r>
      <w:r w:rsidR="00910FA0" w:rsidRPr="004C35CD">
        <w:rPr>
          <w:rFonts w:eastAsia="Times New Roman" w:cs="Arial"/>
          <w:spacing w:val="-4"/>
          <w:lang w:val="de-DE" w:eastAsia="it-IT"/>
        </w:rPr>
        <w:t>wurde am</w:t>
      </w:r>
      <w:r w:rsidRPr="004C35CD">
        <w:rPr>
          <w:rFonts w:eastAsia="Times New Roman" w:cs="Arial"/>
          <w:spacing w:val="-4"/>
          <w:lang w:val="de-DE" w:eastAsia="it-IT"/>
        </w:rPr>
        <w:t xml:space="preserve"> </w:t>
      </w:r>
      <w:r w:rsidR="0074706F" w:rsidRPr="004C35CD">
        <w:rPr>
          <w:rFonts w:eastAsia="Times New Roman" w:cs="Arial"/>
          <w:spacing w:val="-4"/>
          <w:lang w:val="de-DE" w:eastAsia="it-IT"/>
        </w:rPr>
        <w:t>9</w:t>
      </w:r>
      <w:r w:rsidR="00910FA0" w:rsidRPr="004C35CD">
        <w:rPr>
          <w:rFonts w:eastAsia="Times New Roman" w:cs="Arial"/>
          <w:spacing w:val="-4"/>
          <w:lang w:val="de-DE" w:eastAsia="it-IT"/>
        </w:rPr>
        <w:t>. September abgeschlossen</w:t>
      </w:r>
      <w:r w:rsidR="00865A5A" w:rsidRPr="004C35CD">
        <w:rPr>
          <w:rFonts w:eastAsia="Times New Roman" w:cs="Arial"/>
          <w:spacing w:val="-4"/>
          <w:lang w:val="de-DE" w:eastAsia="it-IT"/>
        </w:rPr>
        <w:t>;</w:t>
      </w:r>
      <w:r w:rsidR="00183AB9" w:rsidRPr="004C35CD">
        <w:rPr>
          <w:rFonts w:eastAsia="Times New Roman" w:cs="Arial"/>
          <w:spacing w:val="-4"/>
          <w:lang w:val="de-DE" w:eastAsia="it-IT"/>
        </w:rPr>
        <w:t xml:space="preserve"> </w:t>
      </w:r>
      <w:r w:rsidR="00910FA0" w:rsidRPr="004C35CD">
        <w:rPr>
          <w:rFonts w:eastAsia="Times New Roman" w:cs="Arial"/>
          <w:spacing w:val="-4"/>
          <w:lang w:val="de-DE" w:eastAsia="it-IT"/>
        </w:rPr>
        <w:t xml:space="preserve">die produzierte Menge entspricht dem </w:t>
      </w:r>
      <w:r w:rsidR="007E713D">
        <w:rPr>
          <w:rFonts w:eastAsia="Times New Roman" w:cs="Arial"/>
          <w:spacing w:val="-4"/>
          <w:lang w:val="de-DE" w:eastAsia="it-IT"/>
        </w:rPr>
        <w:t>Produktionsdurchschnitt</w:t>
      </w:r>
      <w:r w:rsidR="00910FA0" w:rsidRPr="004C35CD">
        <w:rPr>
          <w:rFonts w:eastAsia="Times New Roman" w:cs="Arial"/>
          <w:spacing w:val="-4"/>
          <w:lang w:val="de-DE" w:eastAsia="it-IT"/>
        </w:rPr>
        <w:t xml:space="preserve"> von Donnafugata auf der Insel; ausgezeichnet ist die Qualität der in die Kellerei gebrachten Trauben. Die Weine des Jahrgangs </w:t>
      </w:r>
      <w:r w:rsidR="003E0304" w:rsidRPr="004C35CD">
        <w:rPr>
          <w:rFonts w:eastAsia="Times New Roman" w:cs="Arial"/>
          <w:spacing w:val="-4"/>
          <w:lang w:val="de-DE" w:eastAsia="it-IT"/>
        </w:rPr>
        <w:t xml:space="preserve">2020 </w:t>
      </w:r>
      <w:r w:rsidR="00910FA0" w:rsidRPr="004C35CD">
        <w:rPr>
          <w:rFonts w:eastAsia="Times New Roman" w:cs="Arial"/>
          <w:spacing w:val="-4"/>
          <w:lang w:val="de-DE" w:eastAsia="it-IT"/>
        </w:rPr>
        <w:t>bestechen durch aromatische Intensität und ausgezeichnete Frische</w:t>
      </w:r>
      <w:r w:rsidR="003E0304" w:rsidRPr="004C35CD">
        <w:rPr>
          <w:rFonts w:eastAsia="Times New Roman" w:cs="Arial"/>
          <w:spacing w:val="-4"/>
          <w:lang w:val="de-DE" w:eastAsia="it-IT"/>
        </w:rPr>
        <w:t>.</w:t>
      </w:r>
    </w:p>
    <w:p w14:paraId="6623247B" w14:textId="5CAAE9DF" w:rsidR="00EC3FD2" w:rsidRPr="004C35CD" w:rsidRDefault="001C24F2" w:rsidP="00A72DF1">
      <w:pPr>
        <w:spacing w:before="40" w:after="40" w:line="240" w:lineRule="auto"/>
        <w:jc w:val="both"/>
        <w:textAlignment w:val="top"/>
        <w:rPr>
          <w:rFonts w:eastAsia="Times New Roman" w:cs="Arial"/>
          <w:spacing w:val="-4"/>
          <w:lang w:val="de-DE" w:eastAsia="it-IT"/>
        </w:rPr>
      </w:pPr>
      <w:r w:rsidRPr="004C35CD">
        <w:rPr>
          <w:noProof/>
          <w:spacing w:val="-4"/>
          <w:lang w:val="de-DE" w:eastAsia="it-IT"/>
        </w:rPr>
        <w:drawing>
          <wp:anchor distT="0" distB="0" distL="114300" distR="114300" simplePos="0" relativeHeight="251663360" behindDoc="0" locked="0" layoutInCell="1" allowOverlap="1" wp14:anchorId="3DEE0FDB" wp14:editId="7538F5A7">
            <wp:simplePos x="0" y="0"/>
            <wp:positionH relativeFrom="column">
              <wp:posOffset>-6985</wp:posOffset>
            </wp:positionH>
            <wp:positionV relativeFrom="paragraph">
              <wp:posOffset>11430</wp:posOffset>
            </wp:positionV>
            <wp:extent cx="2087880" cy="2593340"/>
            <wp:effectExtent l="0" t="0" r="7620" b="0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9" b="4335"/>
                    <a:stretch/>
                  </pic:blipFill>
                  <pic:spPr bwMode="auto">
                    <a:xfrm>
                      <a:off x="0" y="0"/>
                      <a:ext cx="208788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5AE" w:rsidRPr="004C35CD">
        <w:rPr>
          <w:rFonts w:eastAsia="Times New Roman" w:cs="Arial"/>
          <w:spacing w:val="-4"/>
          <w:lang w:val="de-DE" w:eastAsia="it-IT"/>
        </w:rPr>
        <w:t>In</w:t>
      </w:r>
      <w:r w:rsidR="00923959" w:rsidRPr="004C35CD">
        <w:rPr>
          <w:rFonts w:eastAsia="Times New Roman" w:cs="Arial"/>
          <w:spacing w:val="-4"/>
          <w:lang w:val="de-DE" w:eastAsia="it-IT"/>
        </w:rPr>
        <w:t xml:space="preserve"> </w:t>
      </w:r>
      <w:proofErr w:type="spellStart"/>
      <w:r w:rsidR="000835E2" w:rsidRPr="004C35CD">
        <w:rPr>
          <w:rFonts w:eastAsia="Times New Roman" w:cs="Arial"/>
          <w:spacing w:val="-4"/>
          <w:lang w:val="de-DE" w:eastAsia="it-IT"/>
        </w:rPr>
        <w:t>Acate</w:t>
      </w:r>
      <w:proofErr w:type="spellEnd"/>
      <w:r w:rsidR="000835E2" w:rsidRPr="004C35CD">
        <w:rPr>
          <w:rFonts w:eastAsia="Times New Roman" w:cs="Arial"/>
          <w:spacing w:val="-4"/>
          <w:lang w:val="de-DE" w:eastAsia="it-IT"/>
        </w:rPr>
        <w:t xml:space="preserve">, </w:t>
      </w:r>
      <w:r w:rsidR="00C835AE" w:rsidRPr="004C35CD">
        <w:rPr>
          <w:rFonts w:eastAsia="Times New Roman" w:cs="Arial"/>
          <w:spacing w:val="-4"/>
          <w:lang w:val="de-DE" w:eastAsia="it-IT"/>
        </w:rPr>
        <w:t xml:space="preserve">in dem Produktionsgebiet der </w:t>
      </w:r>
      <w:proofErr w:type="spellStart"/>
      <w:r w:rsidR="000835E2" w:rsidRPr="004C35CD">
        <w:rPr>
          <w:rFonts w:eastAsia="Times New Roman" w:cs="Arial"/>
          <w:spacing w:val="-4"/>
          <w:lang w:val="de-DE" w:eastAsia="it-IT"/>
        </w:rPr>
        <w:t>Frappato</w:t>
      </w:r>
      <w:proofErr w:type="spellEnd"/>
      <w:r w:rsidR="00C835AE" w:rsidRPr="004C35CD">
        <w:rPr>
          <w:rFonts w:eastAsia="Times New Roman" w:cs="Arial"/>
          <w:spacing w:val="-4"/>
          <w:lang w:val="de-DE" w:eastAsia="it-IT"/>
        </w:rPr>
        <w:t xml:space="preserve"> und</w:t>
      </w:r>
      <w:r w:rsidR="000835E2" w:rsidRPr="004C35CD">
        <w:rPr>
          <w:rFonts w:eastAsia="Times New Roman" w:cs="Arial"/>
          <w:spacing w:val="-4"/>
          <w:lang w:val="de-DE" w:eastAsia="it-IT"/>
        </w:rPr>
        <w:t xml:space="preserve"> </w:t>
      </w:r>
      <w:proofErr w:type="spellStart"/>
      <w:r w:rsidR="000835E2" w:rsidRPr="004C35CD">
        <w:rPr>
          <w:rFonts w:eastAsia="Times New Roman" w:cs="Arial"/>
          <w:spacing w:val="-4"/>
          <w:lang w:val="de-DE" w:eastAsia="it-IT"/>
        </w:rPr>
        <w:t>Cerasuolo</w:t>
      </w:r>
      <w:proofErr w:type="spellEnd"/>
      <w:r w:rsidR="000835E2" w:rsidRPr="004C35CD">
        <w:rPr>
          <w:rFonts w:eastAsia="Times New Roman" w:cs="Arial"/>
          <w:spacing w:val="-4"/>
          <w:lang w:val="de-DE" w:eastAsia="it-IT"/>
        </w:rPr>
        <w:t xml:space="preserve"> di </w:t>
      </w:r>
      <w:r w:rsidR="00EC3FD2" w:rsidRPr="004C35CD">
        <w:rPr>
          <w:rFonts w:eastAsia="Times New Roman" w:cs="Arial"/>
          <w:b/>
          <w:bCs/>
          <w:spacing w:val="-4"/>
          <w:lang w:val="de-DE" w:eastAsia="it-IT"/>
        </w:rPr>
        <w:t>Vittoria</w:t>
      </w:r>
      <w:r w:rsidR="000835E2" w:rsidRPr="004C35CD">
        <w:rPr>
          <w:rFonts w:eastAsia="Times New Roman" w:cs="Arial"/>
          <w:spacing w:val="-4"/>
          <w:lang w:val="de-DE" w:eastAsia="it-IT"/>
        </w:rPr>
        <w:t xml:space="preserve">, </w:t>
      </w:r>
      <w:r w:rsidR="002C4A4C">
        <w:rPr>
          <w:rFonts w:eastAsia="Times New Roman" w:cs="Arial"/>
          <w:spacing w:val="-4"/>
          <w:lang w:val="de-DE" w:eastAsia="it-IT"/>
        </w:rPr>
        <w:t>wurde d</w:t>
      </w:r>
      <w:r w:rsidR="002C4A4C" w:rsidRPr="002C4A4C">
        <w:rPr>
          <w:rFonts w:eastAsia="Times New Roman" w:cs="Arial"/>
          <w:spacing w:val="-4"/>
          <w:lang w:val="de-AT" w:eastAsia="it-IT"/>
        </w:rPr>
        <w:t>er geringere Niederschlag des Jahres (281 mm gegenüber dem Durchschnitt von 410 mm) durch Bewässerung ausgeglichen, die den regulären vegetativ-produktiven Zyklus begünstigte.</w:t>
      </w:r>
      <w:r w:rsidR="002C4A4C" w:rsidRPr="002C4A4C">
        <w:rPr>
          <w:rFonts w:eastAsia="Times New Roman" w:cs="Arial"/>
          <w:spacing w:val="-4"/>
          <w:lang w:val="de-DE" w:eastAsia="it-IT"/>
        </w:rPr>
        <w:t xml:space="preserve"> </w:t>
      </w:r>
      <w:r w:rsidR="002C4A4C">
        <w:rPr>
          <w:rFonts w:eastAsia="Times New Roman" w:cs="Arial"/>
          <w:spacing w:val="-4"/>
          <w:lang w:val="de-DE" w:eastAsia="it-IT"/>
        </w:rPr>
        <w:t>D</w:t>
      </w:r>
      <w:r w:rsidR="00C835AE" w:rsidRPr="004C35CD">
        <w:rPr>
          <w:rFonts w:eastAsia="Times New Roman" w:cs="Arial"/>
          <w:spacing w:val="-4"/>
          <w:lang w:val="de-DE" w:eastAsia="it-IT"/>
        </w:rPr>
        <w:t xml:space="preserve">ie Trauben der </w:t>
      </w:r>
      <w:proofErr w:type="spellStart"/>
      <w:r w:rsidR="00B06569" w:rsidRPr="004C35CD">
        <w:rPr>
          <w:rFonts w:eastAsia="Times New Roman" w:cs="Arial"/>
          <w:spacing w:val="-4"/>
          <w:lang w:val="de-DE" w:eastAsia="it-IT"/>
        </w:rPr>
        <w:t>Frappato</w:t>
      </w:r>
      <w:proofErr w:type="spellEnd"/>
      <w:r w:rsidR="00B06569" w:rsidRPr="004C35CD">
        <w:rPr>
          <w:rFonts w:eastAsia="Times New Roman" w:cs="Arial"/>
          <w:spacing w:val="-4"/>
          <w:lang w:val="de-DE" w:eastAsia="it-IT"/>
        </w:rPr>
        <w:t xml:space="preserve"> </w:t>
      </w:r>
      <w:r w:rsidR="00C835AE" w:rsidRPr="004C35CD">
        <w:rPr>
          <w:rFonts w:eastAsia="Times New Roman" w:cs="Arial"/>
          <w:spacing w:val="-4"/>
          <w:lang w:val="de-DE" w:eastAsia="it-IT"/>
        </w:rPr>
        <w:t>und</w:t>
      </w:r>
      <w:r w:rsidR="00B06569" w:rsidRPr="004C35CD">
        <w:rPr>
          <w:rFonts w:eastAsia="Times New Roman" w:cs="Arial"/>
          <w:spacing w:val="-4"/>
          <w:lang w:val="de-DE" w:eastAsia="it-IT"/>
        </w:rPr>
        <w:t xml:space="preserve"> Nero </w:t>
      </w:r>
      <w:proofErr w:type="spellStart"/>
      <w:r w:rsidR="00B06569" w:rsidRPr="004C35CD">
        <w:rPr>
          <w:rFonts w:eastAsia="Times New Roman" w:cs="Arial"/>
          <w:spacing w:val="-4"/>
          <w:lang w:val="de-DE" w:eastAsia="it-IT"/>
        </w:rPr>
        <w:t>d'Avola</w:t>
      </w:r>
      <w:proofErr w:type="spellEnd"/>
      <w:r w:rsidR="00B06569" w:rsidRPr="004C35CD">
        <w:rPr>
          <w:rFonts w:eastAsia="Times New Roman" w:cs="Arial"/>
          <w:spacing w:val="-4"/>
          <w:lang w:val="de-DE" w:eastAsia="it-IT"/>
        </w:rPr>
        <w:t xml:space="preserve"> ha</w:t>
      </w:r>
      <w:r w:rsidR="00C835AE" w:rsidRPr="004C35CD">
        <w:rPr>
          <w:rFonts w:eastAsia="Times New Roman" w:cs="Arial"/>
          <w:spacing w:val="-4"/>
          <w:lang w:val="de-DE" w:eastAsia="it-IT"/>
        </w:rPr>
        <w:t>ben eine ideale Reifung bezüglich Zucker-, Aroma- und Phenolgehalt erreicht, eine wichtige Voraussetzung für Weine mit besonderem Duft und Anmut</w:t>
      </w:r>
      <w:r w:rsidR="00D77319" w:rsidRPr="004C35CD">
        <w:rPr>
          <w:rFonts w:eastAsia="Times New Roman" w:cs="Arial"/>
          <w:spacing w:val="-4"/>
          <w:lang w:val="de-DE" w:eastAsia="it-IT"/>
        </w:rPr>
        <w:t>.</w:t>
      </w:r>
      <w:r w:rsidR="00C835AE" w:rsidRPr="004C35CD">
        <w:rPr>
          <w:rFonts w:eastAsia="Times New Roman" w:cs="Arial"/>
          <w:spacing w:val="-4"/>
          <w:lang w:val="de-DE" w:eastAsia="it-IT"/>
        </w:rPr>
        <w:t xml:space="preserve"> Am 7. September hat die Lese der Frappato begonnen und am 8. September die der </w:t>
      </w:r>
      <w:r w:rsidR="00EC3FD2" w:rsidRPr="004C35CD">
        <w:rPr>
          <w:rFonts w:eastAsia="Times New Roman" w:cs="Arial"/>
          <w:spacing w:val="-4"/>
          <w:lang w:val="de-DE" w:eastAsia="it-IT"/>
        </w:rPr>
        <w:t>Nero d'Avola</w:t>
      </w:r>
      <w:r w:rsidR="008D01DA" w:rsidRPr="004C35CD">
        <w:rPr>
          <w:rFonts w:eastAsia="Times New Roman" w:cs="Arial"/>
          <w:spacing w:val="-4"/>
          <w:lang w:val="de-DE" w:eastAsia="it-IT"/>
        </w:rPr>
        <w:t xml:space="preserve">; </w:t>
      </w:r>
      <w:r w:rsidR="00C835AE" w:rsidRPr="004C35CD">
        <w:rPr>
          <w:rFonts w:eastAsia="Times New Roman" w:cs="Arial"/>
          <w:spacing w:val="-4"/>
          <w:lang w:val="de-DE" w:eastAsia="it-IT"/>
        </w:rPr>
        <w:t xml:space="preserve">die Weinlese ging regulär in den nachfolgenden Wochen </w:t>
      </w:r>
      <w:r w:rsidR="004C35CD" w:rsidRPr="004C35CD">
        <w:rPr>
          <w:rFonts w:eastAsia="Times New Roman" w:cs="Arial"/>
          <w:spacing w:val="-4"/>
          <w:lang w:val="de-DE" w:eastAsia="it-IT"/>
        </w:rPr>
        <w:t>entsprechend der</w:t>
      </w:r>
      <w:r w:rsidR="00C835AE" w:rsidRPr="004C35CD">
        <w:rPr>
          <w:rFonts w:eastAsia="Times New Roman" w:cs="Arial"/>
          <w:spacing w:val="-4"/>
          <w:lang w:val="de-DE" w:eastAsia="it-IT"/>
        </w:rPr>
        <w:t xml:space="preserve"> Reifung der Trauben in den verschiedenen Weinbergen des G</w:t>
      </w:r>
      <w:r w:rsidR="004C35CD" w:rsidRPr="004C35CD">
        <w:rPr>
          <w:rFonts w:eastAsia="Times New Roman" w:cs="Arial"/>
          <w:spacing w:val="-4"/>
          <w:lang w:val="de-DE" w:eastAsia="it-IT"/>
        </w:rPr>
        <w:t>u</w:t>
      </w:r>
      <w:r w:rsidR="00C835AE" w:rsidRPr="004C35CD">
        <w:rPr>
          <w:rFonts w:eastAsia="Times New Roman" w:cs="Arial"/>
          <w:spacing w:val="-4"/>
          <w:lang w:val="de-DE" w:eastAsia="it-IT"/>
        </w:rPr>
        <w:t>ts weiter; die Lese wurde am 2. Oktober abgeschlossen</w:t>
      </w:r>
      <w:r w:rsidR="000B7415" w:rsidRPr="004C35CD">
        <w:rPr>
          <w:rFonts w:eastAsia="Times New Roman" w:cs="Arial"/>
          <w:spacing w:val="-4"/>
          <w:lang w:val="de-DE" w:eastAsia="it-IT"/>
        </w:rPr>
        <w:t xml:space="preserve">; </w:t>
      </w:r>
      <w:r w:rsidR="00C835AE" w:rsidRPr="004C35CD">
        <w:rPr>
          <w:rFonts w:eastAsia="Times New Roman" w:cs="Arial"/>
          <w:spacing w:val="-4"/>
          <w:lang w:val="de-DE" w:eastAsia="it-IT"/>
        </w:rPr>
        <w:t>die Menge und die Qualität des Jahrgangs 202</w:t>
      </w:r>
      <w:r w:rsidR="004C35CD" w:rsidRPr="004C35CD">
        <w:rPr>
          <w:rFonts w:eastAsia="Times New Roman" w:cs="Arial"/>
          <w:spacing w:val="-4"/>
          <w:lang w:val="de-DE" w:eastAsia="it-IT"/>
        </w:rPr>
        <w:t>0</w:t>
      </w:r>
      <w:r w:rsidR="00C835AE" w:rsidRPr="004C35CD">
        <w:rPr>
          <w:rFonts w:eastAsia="Times New Roman" w:cs="Arial"/>
          <w:spacing w:val="-4"/>
          <w:lang w:val="de-DE" w:eastAsia="it-IT"/>
        </w:rPr>
        <w:t xml:space="preserve"> </w:t>
      </w:r>
      <w:r w:rsidR="004C35CD" w:rsidRPr="004C35CD">
        <w:rPr>
          <w:rFonts w:eastAsia="Times New Roman" w:cs="Arial"/>
          <w:spacing w:val="-4"/>
          <w:lang w:val="de-DE" w:eastAsia="it-IT"/>
        </w:rPr>
        <w:t>verkörpern komplett die Unternehmensziele.</w:t>
      </w:r>
    </w:p>
    <w:p w14:paraId="6EAEFA58" w14:textId="4D63516D" w:rsidR="00B06569" w:rsidRPr="004C35CD" w:rsidRDefault="00B06569" w:rsidP="00A72DF1">
      <w:pPr>
        <w:spacing w:before="40" w:after="40" w:line="240" w:lineRule="auto"/>
        <w:jc w:val="both"/>
        <w:textAlignment w:val="top"/>
        <w:rPr>
          <w:rFonts w:eastAsia="Times New Roman" w:cs="Arial"/>
          <w:spacing w:val="-4"/>
          <w:sz w:val="12"/>
          <w:szCs w:val="12"/>
          <w:lang w:val="de-DE" w:eastAsia="it-IT"/>
        </w:rPr>
      </w:pPr>
    </w:p>
    <w:p w14:paraId="691735E6" w14:textId="17A548E5" w:rsidR="00313D2C" w:rsidRPr="002C4A4C" w:rsidRDefault="00910FA0" w:rsidP="002C4A4C">
      <w:pPr>
        <w:spacing w:after="0" w:line="240" w:lineRule="auto"/>
        <w:jc w:val="both"/>
        <w:rPr>
          <w:sz w:val="36"/>
          <w:szCs w:val="36"/>
          <w:lang w:val="de-AT"/>
        </w:rPr>
      </w:pPr>
      <w:r w:rsidRPr="004C35CD">
        <w:rPr>
          <w:rFonts w:eastAsia="Times New Roman" w:cs="Arial"/>
          <w:spacing w:val="-4"/>
          <w:lang w:val="de-DE" w:eastAsia="it-IT"/>
        </w:rPr>
        <w:t>Auf der Nordseite</w:t>
      </w:r>
      <w:r w:rsidR="000B3A39" w:rsidRPr="004C35CD">
        <w:rPr>
          <w:rFonts w:eastAsia="Times New Roman" w:cs="Arial"/>
          <w:spacing w:val="-4"/>
          <w:lang w:val="de-DE" w:eastAsia="it-IT"/>
        </w:rPr>
        <w:t xml:space="preserve"> </w:t>
      </w:r>
      <w:r w:rsidRPr="004C35CD">
        <w:rPr>
          <w:rFonts w:eastAsia="Times New Roman" w:cs="Arial"/>
          <w:spacing w:val="-4"/>
          <w:lang w:val="de-DE" w:eastAsia="it-IT"/>
        </w:rPr>
        <w:t xml:space="preserve">des </w:t>
      </w:r>
      <w:r w:rsidRPr="004C35CD">
        <w:rPr>
          <w:rFonts w:eastAsia="Times New Roman" w:cs="Arial"/>
          <w:b/>
          <w:bCs/>
          <w:spacing w:val="-4"/>
          <w:lang w:val="de-DE" w:eastAsia="it-IT"/>
        </w:rPr>
        <w:t>Ä</w:t>
      </w:r>
      <w:r w:rsidR="00EC3FD2" w:rsidRPr="004C35CD">
        <w:rPr>
          <w:rFonts w:eastAsia="Times New Roman" w:cs="Arial"/>
          <w:b/>
          <w:bCs/>
          <w:spacing w:val="-4"/>
          <w:lang w:val="de-DE" w:eastAsia="it-IT"/>
        </w:rPr>
        <w:t>tna</w:t>
      </w:r>
      <w:r w:rsidRPr="004C35CD">
        <w:rPr>
          <w:rFonts w:eastAsia="Times New Roman" w:cs="Arial"/>
          <w:b/>
          <w:bCs/>
          <w:spacing w:val="-4"/>
          <w:lang w:val="de-DE" w:eastAsia="it-IT"/>
        </w:rPr>
        <w:t>s</w:t>
      </w:r>
      <w:r w:rsidR="00EC3FD2" w:rsidRPr="004C35CD">
        <w:rPr>
          <w:rFonts w:eastAsia="Times New Roman" w:cs="Arial"/>
          <w:spacing w:val="-4"/>
          <w:lang w:val="de-DE" w:eastAsia="it-IT"/>
        </w:rPr>
        <w:t xml:space="preserve"> </w:t>
      </w:r>
      <w:r w:rsidRPr="004C35CD">
        <w:rPr>
          <w:rFonts w:eastAsia="Times New Roman" w:cs="Arial"/>
          <w:spacing w:val="-4"/>
          <w:lang w:val="de-DE" w:eastAsia="it-IT"/>
        </w:rPr>
        <w:t xml:space="preserve">baut </w:t>
      </w:r>
      <w:r w:rsidR="00EC3FD2" w:rsidRPr="004C35CD">
        <w:rPr>
          <w:rFonts w:eastAsia="Times New Roman" w:cs="Arial"/>
          <w:spacing w:val="-4"/>
          <w:lang w:val="de-DE" w:eastAsia="it-IT"/>
        </w:rPr>
        <w:t xml:space="preserve">Donnafugata </w:t>
      </w:r>
      <w:r w:rsidRPr="004C35CD">
        <w:rPr>
          <w:rFonts w:eastAsia="Times New Roman" w:cs="Arial"/>
          <w:spacing w:val="-4"/>
          <w:lang w:val="de-DE" w:eastAsia="it-IT"/>
        </w:rPr>
        <w:t xml:space="preserve">die Sorten </w:t>
      </w:r>
      <w:r w:rsidR="00EC3FD2" w:rsidRPr="004C35CD">
        <w:rPr>
          <w:rFonts w:eastAsia="Times New Roman" w:cs="Arial"/>
          <w:spacing w:val="-4"/>
          <w:lang w:val="de-DE" w:eastAsia="it-IT"/>
        </w:rPr>
        <w:t xml:space="preserve">Nerello Mascalese, Carricante </w:t>
      </w:r>
      <w:r w:rsidRPr="004C35CD">
        <w:rPr>
          <w:rFonts w:eastAsia="Times New Roman" w:cs="Arial"/>
          <w:spacing w:val="-4"/>
          <w:lang w:val="de-DE" w:eastAsia="it-IT"/>
        </w:rPr>
        <w:t>und eine kleine Menge</w:t>
      </w:r>
      <w:r w:rsidR="00EC3FD2" w:rsidRPr="004C35CD">
        <w:rPr>
          <w:rFonts w:eastAsia="Times New Roman" w:cs="Arial"/>
          <w:spacing w:val="-4"/>
          <w:lang w:val="de-DE" w:eastAsia="it-IT"/>
        </w:rPr>
        <w:t xml:space="preserve"> </w:t>
      </w:r>
      <w:r w:rsidRPr="004C35CD">
        <w:rPr>
          <w:rFonts w:eastAsia="Times New Roman" w:cs="Arial"/>
          <w:spacing w:val="-4"/>
          <w:lang w:val="de-DE" w:eastAsia="it-IT"/>
        </w:rPr>
        <w:t xml:space="preserve">der </w:t>
      </w:r>
      <w:r w:rsidR="00EC3FD2" w:rsidRPr="004C35CD">
        <w:rPr>
          <w:rFonts w:eastAsia="Times New Roman" w:cs="Arial"/>
          <w:spacing w:val="-4"/>
          <w:lang w:val="de-DE" w:eastAsia="it-IT"/>
        </w:rPr>
        <w:t>Nerello Cappuccio</w:t>
      </w:r>
      <w:r w:rsidRPr="004C35CD">
        <w:rPr>
          <w:rFonts w:eastAsia="Times New Roman" w:cs="Arial"/>
          <w:spacing w:val="-4"/>
          <w:lang w:val="de-DE" w:eastAsia="it-IT"/>
        </w:rPr>
        <w:t xml:space="preserve"> in den Gebieten von</w:t>
      </w:r>
      <w:r w:rsidR="00EB60A7" w:rsidRPr="004C35CD">
        <w:rPr>
          <w:rFonts w:eastAsia="Times New Roman" w:cs="Arial"/>
          <w:spacing w:val="-4"/>
          <w:lang w:val="de-DE" w:eastAsia="it-IT"/>
        </w:rPr>
        <w:t xml:space="preserve"> Randazzo </w:t>
      </w:r>
      <w:r w:rsidRPr="004C35CD">
        <w:rPr>
          <w:rFonts w:eastAsia="Times New Roman" w:cs="Arial"/>
          <w:spacing w:val="-4"/>
          <w:lang w:val="de-DE" w:eastAsia="it-IT"/>
        </w:rPr>
        <w:t>und</w:t>
      </w:r>
      <w:r w:rsidR="00EB60A7" w:rsidRPr="004C35CD">
        <w:rPr>
          <w:rFonts w:eastAsia="Times New Roman" w:cs="Arial"/>
          <w:spacing w:val="-4"/>
          <w:lang w:val="de-DE" w:eastAsia="it-IT"/>
        </w:rPr>
        <w:t xml:space="preserve"> Castiglione di Sicilia</w:t>
      </w:r>
      <w:r w:rsidRPr="004C35CD">
        <w:rPr>
          <w:rFonts w:eastAsia="Times New Roman" w:cs="Arial"/>
          <w:spacing w:val="-4"/>
          <w:lang w:val="de-DE" w:eastAsia="it-IT"/>
        </w:rPr>
        <w:t xml:space="preserve"> an</w:t>
      </w:r>
      <w:r w:rsidR="00EC3FD2" w:rsidRPr="004C35CD">
        <w:rPr>
          <w:rFonts w:eastAsia="Times New Roman" w:cs="Arial"/>
          <w:spacing w:val="-4"/>
          <w:lang w:val="de-DE" w:eastAsia="it-IT"/>
        </w:rPr>
        <w:t xml:space="preserve">. </w:t>
      </w:r>
      <w:r w:rsidRPr="004C35CD">
        <w:rPr>
          <w:spacing w:val="-4"/>
          <w:lang w:val="de-DE"/>
        </w:rPr>
        <w:t>Der Jahrgang</w:t>
      </w:r>
      <w:r w:rsidR="008D01DA" w:rsidRPr="004C35CD">
        <w:rPr>
          <w:spacing w:val="-4"/>
          <w:lang w:val="de-DE"/>
        </w:rPr>
        <w:t xml:space="preserve"> 2020 </w:t>
      </w:r>
      <w:r w:rsidR="002C4A4C">
        <w:rPr>
          <w:spacing w:val="-4"/>
          <w:lang w:val="de-DE"/>
        </w:rPr>
        <w:t>zeichnete sich durch</w:t>
      </w:r>
      <w:r w:rsidRPr="004C35CD">
        <w:rPr>
          <w:spacing w:val="-4"/>
          <w:lang w:val="de-DE"/>
        </w:rPr>
        <w:t xml:space="preserve"> reguläre Klimabedingungen mit einem kalten Winter, eine</w:t>
      </w:r>
      <w:r w:rsidR="00DE515C">
        <w:rPr>
          <w:spacing w:val="-4"/>
          <w:lang w:val="de-DE"/>
        </w:rPr>
        <w:t>m</w:t>
      </w:r>
      <w:r w:rsidRPr="004C35CD">
        <w:rPr>
          <w:spacing w:val="-4"/>
          <w:lang w:val="de-DE"/>
        </w:rPr>
        <w:t xml:space="preserve"> milden Frühjahr und einem Sommer mit guten</w:t>
      </w:r>
      <w:r w:rsidR="002C4A4C">
        <w:rPr>
          <w:spacing w:val="-4"/>
          <w:lang w:val="de-DE"/>
        </w:rPr>
        <w:t xml:space="preserve"> </w:t>
      </w:r>
      <w:r w:rsidRPr="004C35CD">
        <w:rPr>
          <w:spacing w:val="-4"/>
          <w:lang w:val="de-DE"/>
        </w:rPr>
        <w:t>Temperaturschwankungen</w:t>
      </w:r>
      <w:r w:rsidR="002C4A4C">
        <w:rPr>
          <w:spacing w:val="-4"/>
          <w:lang w:val="de-DE"/>
        </w:rPr>
        <w:t xml:space="preserve"> aus</w:t>
      </w:r>
      <w:r w:rsidRPr="004C35CD">
        <w:rPr>
          <w:spacing w:val="-4"/>
          <w:lang w:val="de-DE"/>
        </w:rPr>
        <w:t>;</w:t>
      </w:r>
      <w:r w:rsidR="002C4A4C">
        <w:rPr>
          <w:spacing w:val="-4"/>
          <w:lang w:val="de-DE"/>
        </w:rPr>
        <w:t xml:space="preserve"> der Gesamtniederschlag betrug </w:t>
      </w:r>
      <w:r w:rsidR="002C4A4C" w:rsidRPr="002C4A4C">
        <w:rPr>
          <w:spacing w:val="-4"/>
          <w:lang w:val="de-AT"/>
        </w:rPr>
        <w:t xml:space="preserve">792 mm, </w:t>
      </w:r>
      <w:r w:rsidR="002C4A4C">
        <w:rPr>
          <w:spacing w:val="-4"/>
          <w:lang w:val="de-AT"/>
        </w:rPr>
        <w:t>was</w:t>
      </w:r>
      <w:r w:rsidR="002C4A4C" w:rsidRPr="002C4A4C">
        <w:rPr>
          <w:spacing w:val="-4"/>
          <w:lang w:val="de-AT"/>
        </w:rPr>
        <w:t xml:space="preserve"> </w:t>
      </w:r>
      <w:r w:rsidR="002C4A4C">
        <w:rPr>
          <w:spacing w:val="-4"/>
          <w:lang w:val="de-AT"/>
        </w:rPr>
        <w:t xml:space="preserve">in etwa </w:t>
      </w:r>
      <w:r w:rsidR="002C4A4C" w:rsidRPr="002C4A4C">
        <w:rPr>
          <w:spacing w:val="-4"/>
          <w:lang w:val="de-AT"/>
        </w:rPr>
        <w:t xml:space="preserve">dem Durchschnitt des Gebiets </w:t>
      </w:r>
      <w:r w:rsidR="002C4A4C">
        <w:rPr>
          <w:spacing w:val="-4"/>
          <w:lang w:val="de-AT"/>
        </w:rPr>
        <w:t>von</w:t>
      </w:r>
      <w:r w:rsidR="002C4A4C" w:rsidRPr="002C4A4C">
        <w:rPr>
          <w:spacing w:val="-4"/>
          <w:lang w:val="de-AT"/>
        </w:rPr>
        <w:t xml:space="preserve"> 801 mm entspricht.</w:t>
      </w:r>
      <w:r w:rsidR="002C4A4C" w:rsidRPr="002C4A4C">
        <w:rPr>
          <w:spacing w:val="-4"/>
          <w:lang w:val="de-DE"/>
        </w:rPr>
        <w:t xml:space="preserve"> </w:t>
      </w:r>
      <w:r w:rsidR="002C4A4C">
        <w:rPr>
          <w:spacing w:val="-4"/>
          <w:lang w:val="de-DE"/>
        </w:rPr>
        <w:t xml:space="preserve">Aus diesem Grund </w:t>
      </w:r>
      <w:r w:rsidR="00DE515C">
        <w:rPr>
          <w:spacing w:val="-4"/>
          <w:lang w:val="de-DE"/>
        </w:rPr>
        <w:t xml:space="preserve">konnte sich </w:t>
      </w:r>
      <w:r w:rsidR="002C4A4C">
        <w:rPr>
          <w:spacing w:val="-4"/>
          <w:lang w:val="de-DE"/>
        </w:rPr>
        <w:t>d</w:t>
      </w:r>
      <w:r w:rsidRPr="004C35CD">
        <w:rPr>
          <w:spacing w:val="-4"/>
          <w:lang w:val="de-DE"/>
        </w:rPr>
        <w:t xml:space="preserve">er Wachstumszyklus ausgewogen </w:t>
      </w:r>
      <w:r w:rsidR="00DE515C">
        <w:rPr>
          <w:spacing w:val="-4"/>
          <w:lang w:val="de-DE"/>
        </w:rPr>
        <w:t xml:space="preserve">vollziehen </w:t>
      </w:r>
      <w:r w:rsidRPr="004C35CD">
        <w:rPr>
          <w:spacing w:val="-4"/>
          <w:lang w:val="de-DE"/>
        </w:rPr>
        <w:t xml:space="preserve">und hat gesunde und </w:t>
      </w:r>
      <w:r w:rsidR="004C35CD" w:rsidRPr="004C35CD">
        <w:rPr>
          <w:spacing w:val="-4"/>
          <w:lang w:val="de-DE"/>
        </w:rPr>
        <w:t>reife</w:t>
      </w:r>
      <w:r w:rsidRPr="004C35CD">
        <w:rPr>
          <w:spacing w:val="-4"/>
          <w:lang w:val="de-DE"/>
        </w:rPr>
        <w:t xml:space="preserve"> Trauben hervorgebracht</w:t>
      </w:r>
      <w:r w:rsidR="008D01DA" w:rsidRPr="004C35CD">
        <w:rPr>
          <w:spacing w:val="-4"/>
          <w:lang w:val="de-DE"/>
        </w:rPr>
        <w:t>.</w:t>
      </w:r>
      <w:r w:rsidR="006D21E2" w:rsidRPr="004C35CD">
        <w:rPr>
          <w:spacing w:val="-4"/>
          <w:lang w:val="de-DE"/>
        </w:rPr>
        <w:t xml:space="preserve"> </w:t>
      </w:r>
      <w:r w:rsidRPr="004C35CD">
        <w:rPr>
          <w:spacing w:val="-4"/>
          <w:lang w:val="de-DE"/>
        </w:rPr>
        <w:t xml:space="preserve">Die Weinlese hat am 21. September mit den Trauben </w:t>
      </w:r>
      <w:r w:rsidR="00EC3FD2" w:rsidRPr="004C35CD">
        <w:rPr>
          <w:rFonts w:eastAsia="Times New Roman" w:cs="Arial"/>
          <w:spacing w:val="-4"/>
          <w:lang w:val="de-DE" w:eastAsia="it-IT"/>
        </w:rPr>
        <w:t xml:space="preserve">Nerello Mascalese </w:t>
      </w:r>
      <w:r w:rsidRPr="004C35CD">
        <w:rPr>
          <w:rFonts w:eastAsia="Times New Roman" w:cs="Arial"/>
          <w:spacing w:val="-4"/>
          <w:lang w:val="de-DE" w:eastAsia="it-IT"/>
        </w:rPr>
        <w:t>begonnen, die für den Roséwein bestimmt sind, und ging am 23. September mit der Lese der Trauben Ca</w:t>
      </w:r>
      <w:r w:rsidR="004C35CD" w:rsidRPr="004C35CD">
        <w:rPr>
          <w:rFonts w:eastAsia="Times New Roman" w:cs="Arial"/>
          <w:spacing w:val="-4"/>
          <w:lang w:val="de-DE" w:eastAsia="it-IT"/>
        </w:rPr>
        <w:t xml:space="preserve">rricante weiter; die Weinlese </w:t>
      </w:r>
      <w:r w:rsidR="004C35CD" w:rsidRPr="004C35CD">
        <w:rPr>
          <w:rFonts w:eastAsia="Times New Roman" w:cs="Arial"/>
          <w:spacing w:val="-4"/>
          <w:lang w:val="de-DE" w:eastAsia="it-IT"/>
        </w:rPr>
        <w:lastRenderedPageBreak/>
        <w:t>fü</w:t>
      </w:r>
      <w:r w:rsidRPr="004C35CD">
        <w:rPr>
          <w:rFonts w:eastAsia="Times New Roman" w:cs="Arial"/>
          <w:spacing w:val="-4"/>
          <w:lang w:val="de-DE" w:eastAsia="it-IT"/>
        </w:rPr>
        <w:t>r die Rotweine hat in den darauffolgenden Wochen begonnen und wurde am 11. Oktober abgeschlossen</w:t>
      </w:r>
      <w:r w:rsidR="00313D2C" w:rsidRPr="004C35CD">
        <w:rPr>
          <w:rFonts w:eastAsia="Times New Roman" w:cs="Arial"/>
          <w:spacing w:val="-4"/>
          <w:lang w:val="de-DE" w:eastAsia="it-IT"/>
        </w:rPr>
        <w:t>.</w:t>
      </w:r>
      <w:r w:rsidR="000835E2" w:rsidRPr="004C35CD">
        <w:rPr>
          <w:rFonts w:eastAsia="Times New Roman" w:cs="Arial"/>
          <w:spacing w:val="-4"/>
          <w:lang w:val="de-DE" w:eastAsia="it-IT"/>
        </w:rPr>
        <w:t xml:space="preserve"> </w:t>
      </w:r>
      <w:r w:rsidR="004C35CD" w:rsidRPr="004C35CD">
        <w:rPr>
          <w:rFonts w:eastAsia="Times New Roman" w:cs="Arial"/>
          <w:spacing w:val="-4"/>
          <w:lang w:val="de-DE" w:eastAsia="it-IT"/>
        </w:rPr>
        <w:t>Die produz</w:t>
      </w:r>
      <w:r w:rsidRPr="004C35CD">
        <w:rPr>
          <w:rFonts w:eastAsia="Times New Roman" w:cs="Arial"/>
          <w:spacing w:val="-4"/>
          <w:lang w:val="de-DE" w:eastAsia="it-IT"/>
        </w:rPr>
        <w:t>ierte Menge stand im Einklang mit den Unternehmenserwartungen; die Weine dieses Jahrgangs zeichnen sich durch großartige Feinheit und Mineralität aus</w:t>
      </w:r>
      <w:r w:rsidR="006D21E2" w:rsidRPr="004C35CD">
        <w:rPr>
          <w:spacing w:val="-4"/>
          <w:lang w:val="de-DE"/>
        </w:rPr>
        <w:t>.</w:t>
      </w:r>
    </w:p>
    <w:p w14:paraId="5DF49E5F" w14:textId="2CE2D05C" w:rsidR="00193F3B" w:rsidRPr="002C4A4C" w:rsidRDefault="00A61476" w:rsidP="00313D2C">
      <w:pPr>
        <w:spacing w:before="40" w:after="40" w:line="240" w:lineRule="auto"/>
        <w:jc w:val="right"/>
        <w:rPr>
          <w:rFonts w:eastAsia="Times New Roman" w:cs="Arial"/>
          <w:i/>
          <w:spacing w:val="-4"/>
          <w:lang w:eastAsia="it-IT"/>
        </w:rPr>
      </w:pPr>
      <w:r w:rsidRPr="002C4A4C">
        <w:rPr>
          <w:rFonts w:eastAsia="Times New Roman" w:cs="Arial"/>
          <w:i/>
          <w:spacing w:val="-4"/>
          <w:lang w:eastAsia="it-IT"/>
        </w:rPr>
        <w:t xml:space="preserve">Marsala, </w:t>
      </w:r>
      <w:r w:rsidR="00313D2C" w:rsidRPr="002C4A4C">
        <w:rPr>
          <w:rFonts w:eastAsia="Times New Roman" w:cs="Arial"/>
          <w:i/>
          <w:spacing w:val="-4"/>
          <w:lang w:eastAsia="it-IT"/>
        </w:rPr>
        <w:t>30</w:t>
      </w:r>
      <w:r w:rsidR="00910FA0" w:rsidRPr="002C4A4C">
        <w:rPr>
          <w:rFonts w:eastAsia="Times New Roman" w:cs="Arial"/>
          <w:i/>
          <w:spacing w:val="-4"/>
          <w:lang w:eastAsia="it-IT"/>
        </w:rPr>
        <w:t>. November</w:t>
      </w:r>
      <w:r w:rsidR="00B06569" w:rsidRPr="002C4A4C">
        <w:rPr>
          <w:rFonts w:eastAsia="Times New Roman" w:cs="Arial"/>
          <w:i/>
          <w:spacing w:val="-4"/>
          <w:lang w:eastAsia="it-IT"/>
        </w:rPr>
        <w:t xml:space="preserve"> </w:t>
      </w:r>
      <w:r w:rsidR="00193F3B" w:rsidRPr="002C4A4C">
        <w:rPr>
          <w:rFonts w:eastAsia="Times New Roman" w:cs="Arial"/>
          <w:i/>
          <w:spacing w:val="-4"/>
          <w:lang w:eastAsia="it-IT"/>
        </w:rPr>
        <w:t>20</w:t>
      </w:r>
      <w:r w:rsidR="00313D2C" w:rsidRPr="002C4A4C">
        <w:rPr>
          <w:rFonts w:eastAsia="Times New Roman" w:cs="Arial"/>
          <w:i/>
          <w:spacing w:val="-4"/>
          <w:lang w:eastAsia="it-IT"/>
        </w:rPr>
        <w:t>20</w:t>
      </w:r>
    </w:p>
    <w:p w14:paraId="0C6C8485" w14:textId="603535E6" w:rsidR="00193F3B" w:rsidRPr="002C4A4C" w:rsidRDefault="00910FA0" w:rsidP="00313D2C">
      <w:pPr>
        <w:spacing w:before="40" w:after="40" w:line="240" w:lineRule="auto"/>
        <w:rPr>
          <w:sz w:val="18"/>
          <w:szCs w:val="18"/>
        </w:rPr>
      </w:pPr>
      <w:r w:rsidRPr="002C4A4C">
        <w:rPr>
          <w:sz w:val="18"/>
          <w:szCs w:val="18"/>
        </w:rPr>
        <w:t>PRESSEBÜRO</w:t>
      </w:r>
      <w:r w:rsidR="00193F3B" w:rsidRPr="002C4A4C">
        <w:rPr>
          <w:sz w:val="18"/>
          <w:szCs w:val="18"/>
        </w:rPr>
        <w:t xml:space="preserve"> </w:t>
      </w:r>
      <w:r w:rsidR="00193F3B" w:rsidRPr="002C4A4C">
        <w:rPr>
          <w:sz w:val="18"/>
          <w:szCs w:val="18"/>
        </w:rPr>
        <w:tab/>
      </w:r>
      <w:r w:rsidR="00193F3B" w:rsidRPr="002C4A4C">
        <w:rPr>
          <w:sz w:val="18"/>
          <w:szCs w:val="18"/>
        </w:rPr>
        <w:tab/>
        <w:t xml:space="preserve">Nando Calaciura </w:t>
      </w:r>
      <w:hyperlink r:id="rId9" w:history="1">
        <w:r w:rsidR="00193F3B" w:rsidRPr="002C4A4C">
          <w:rPr>
            <w:rStyle w:val="Collegamentoipertestuale"/>
            <w:sz w:val="18"/>
            <w:szCs w:val="18"/>
          </w:rPr>
          <w:t>calaciura@granviasc.it</w:t>
        </w:r>
      </w:hyperlink>
      <w:r w:rsidR="00193F3B" w:rsidRPr="002C4A4C">
        <w:rPr>
          <w:sz w:val="18"/>
          <w:szCs w:val="18"/>
        </w:rPr>
        <w:t xml:space="preserve"> </w:t>
      </w:r>
      <w:r w:rsidRPr="002C4A4C">
        <w:rPr>
          <w:sz w:val="18"/>
          <w:szCs w:val="18"/>
        </w:rPr>
        <w:t>Mobil</w:t>
      </w:r>
      <w:r w:rsidR="00193F3B" w:rsidRPr="002C4A4C">
        <w:rPr>
          <w:sz w:val="18"/>
          <w:szCs w:val="18"/>
        </w:rPr>
        <w:t xml:space="preserve"> 338 3229837 </w:t>
      </w:r>
    </w:p>
    <w:p w14:paraId="3A24AC45" w14:textId="2D1BD607" w:rsidR="00AA3F4D" w:rsidRPr="002C4A4C" w:rsidRDefault="00910FA0" w:rsidP="00313D2C">
      <w:pPr>
        <w:spacing w:before="40" w:after="40" w:line="240" w:lineRule="auto"/>
        <w:rPr>
          <w:sz w:val="18"/>
          <w:szCs w:val="18"/>
          <w:lang w:val="en-US"/>
        </w:rPr>
      </w:pPr>
      <w:r w:rsidRPr="002C4A4C">
        <w:rPr>
          <w:sz w:val="18"/>
          <w:szCs w:val="18"/>
          <w:lang w:val="en-US"/>
        </w:rPr>
        <w:t>PUBLIC RELATIONS</w:t>
      </w:r>
      <w:r w:rsidR="00193F3B" w:rsidRPr="002C4A4C">
        <w:rPr>
          <w:sz w:val="18"/>
          <w:szCs w:val="18"/>
          <w:lang w:val="en-US"/>
        </w:rPr>
        <w:t xml:space="preserve"> </w:t>
      </w:r>
      <w:r w:rsidR="00193F3B" w:rsidRPr="002C4A4C">
        <w:rPr>
          <w:sz w:val="18"/>
          <w:szCs w:val="18"/>
          <w:lang w:val="en-US"/>
        </w:rPr>
        <w:tab/>
      </w:r>
      <w:proofErr w:type="spellStart"/>
      <w:r w:rsidR="00193F3B" w:rsidRPr="002C4A4C">
        <w:rPr>
          <w:sz w:val="18"/>
          <w:szCs w:val="18"/>
          <w:lang w:val="en-US"/>
        </w:rPr>
        <w:t>Baldo</w:t>
      </w:r>
      <w:proofErr w:type="spellEnd"/>
      <w:r w:rsidR="00193F3B" w:rsidRPr="002C4A4C">
        <w:rPr>
          <w:sz w:val="18"/>
          <w:szCs w:val="18"/>
          <w:lang w:val="en-US"/>
        </w:rPr>
        <w:t xml:space="preserve"> M. Palermo </w:t>
      </w:r>
      <w:hyperlink r:id="rId10" w:history="1">
        <w:r w:rsidR="00193F3B" w:rsidRPr="002C4A4C">
          <w:rPr>
            <w:rStyle w:val="Collegamentoipertestuale"/>
            <w:sz w:val="18"/>
            <w:szCs w:val="18"/>
            <w:lang w:val="en-US"/>
          </w:rPr>
          <w:t>baldo.palermo@donnafugata.it</w:t>
        </w:r>
      </w:hyperlink>
      <w:r w:rsidR="00193F3B" w:rsidRPr="002C4A4C">
        <w:rPr>
          <w:sz w:val="18"/>
          <w:szCs w:val="18"/>
          <w:lang w:val="en-US"/>
        </w:rPr>
        <w:t xml:space="preserve"> </w:t>
      </w:r>
      <w:r w:rsidRPr="002C4A4C">
        <w:rPr>
          <w:sz w:val="18"/>
          <w:szCs w:val="18"/>
          <w:lang w:val="en-US"/>
        </w:rPr>
        <w:t>T</w:t>
      </w:r>
      <w:r w:rsidR="00193F3B" w:rsidRPr="002C4A4C">
        <w:rPr>
          <w:sz w:val="18"/>
          <w:szCs w:val="18"/>
          <w:lang w:val="en-US"/>
        </w:rPr>
        <w:t>el. 0923 724226</w:t>
      </w:r>
    </w:p>
    <w:sectPr w:rsidR="00AA3F4D" w:rsidRPr="002C4A4C" w:rsidSect="001C24F2">
      <w:headerReference w:type="default" r:id="rId11"/>
      <w:pgSz w:w="11906" w:h="16838"/>
      <w:pgMar w:top="964" w:right="849" w:bottom="567" w:left="85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2B1E90" w14:textId="77777777" w:rsidR="00916C78" w:rsidRDefault="00916C78" w:rsidP="008F1EB8">
      <w:pPr>
        <w:spacing w:after="0" w:line="240" w:lineRule="auto"/>
      </w:pPr>
      <w:r>
        <w:separator/>
      </w:r>
    </w:p>
  </w:endnote>
  <w:endnote w:type="continuationSeparator" w:id="0">
    <w:p w14:paraId="091D998E" w14:textId="77777777" w:rsidR="00916C78" w:rsidRDefault="00916C78" w:rsidP="008F1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AC388B" w14:textId="77777777" w:rsidR="00916C78" w:rsidRDefault="00916C78" w:rsidP="008F1EB8">
      <w:pPr>
        <w:spacing w:after="0" w:line="240" w:lineRule="auto"/>
      </w:pPr>
      <w:r>
        <w:separator/>
      </w:r>
    </w:p>
  </w:footnote>
  <w:footnote w:type="continuationSeparator" w:id="0">
    <w:p w14:paraId="4EEEFCAA" w14:textId="77777777" w:rsidR="00916C78" w:rsidRDefault="00916C78" w:rsidP="008F1E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D485B8" w14:textId="77777777" w:rsidR="00657868" w:rsidRDefault="007F1CFC" w:rsidP="00DE52C6">
    <w:pPr>
      <w:pStyle w:val="Intestazione"/>
      <w:spacing w:before="240"/>
      <w:jc w:val="center"/>
    </w:pPr>
    <w:r>
      <w:rPr>
        <w:noProof/>
        <w:sz w:val="16"/>
        <w:lang w:eastAsia="it-IT"/>
      </w:rPr>
      <w:drawing>
        <wp:inline distT="0" distB="0" distL="0" distR="0" wp14:anchorId="71B8EAD4" wp14:editId="558FF7C4">
          <wp:extent cx="812570" cy="415883"/>
          <wp:effectExtent l="0" t="0" r="6985" b="3810"/>
          <wp:docPr id="13" name="Immagine 13" descr="marchio so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marchio sof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903" cy="42577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5084B"/>
    <w:multiLevelType w:val="hybridMultilevel"/>
    <w:tmpl w:val="05644ADE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59C35DDB"/>
    <w:multiLevelType w:val="multilevel"/>
    <w:tmpl w:val="DA207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1EB8"/>
    <w:rsid w:val="00000F68"/>
    <w:rsid w:val="000038A7"/>
    <w:rsid w:val="00004B7D"/>
    <w:rsid w:val="00004EBD"/>
    <w:rsid w:val="00010066"/>
    <w:rsid w:val="00010889"/>
    <w:rsid w:val="00010B86"/>
    <w:rsid w:val="000123BC"/>
    <w:rsid w:val="00012A57"/>
    <w:rsid w:val="0001634F"/>
    <w:rsid w:val="00016F46"/>
    <w:rsid w:val="000211DE"/>
    <w:rsid w:val="000223ED"/>
    <w:rsid w:val="00023452"/>
    <w:rsid w:val="000244F7"/>
    <w:rsid w:val="000247F2"/>
    <w:rsid w:val="00026B85"/>
    <w:rsid w:val="0002754C"/>
    <w:rsid w:val="00034E1A"/>
    <w:rsid w:val="00036274"/>
    <w:rsid w:val="00036D7A"/>
    <w:rsid w:val="0004141C"/>
    <w:rsid w:val="000416C7"/>
    <w:rsid w:val="0004224C"/>
    <w:rsid w:val="0004257A"/>
    <w:rsid w:val="00043148"/>
    <w:rsid w:val="00043E8C"/>
    <w:rsid w:val="000443E4"/>
    <w:rsid w:val="00045808"/>
    <w:rsid w:val="00046BDA"/>
    <w:rsid w:val="00047316"/>
    <w:rsid w:val="000479CD"/>
    <w:rsid w:val="0005105F"/>
    <w:rsid w:val="00052DCB"/>
    <w:rsid w:val="0005329D"/>
    <w:rsid w:val="000535A3"/>
    <w:rsid w:val="000536C4"/>
    <w:rsid w:val="000547B3"/>
    <w:rsid w:val="00055B4F"/>
    <w:rsid w:val="00055FCC"/>
    <w:rsid w:val="0005609C"/>
    <w:rsid w:val="00056223"/>
    <w:rsid w:val="000562DD"/>
    <w:rsid w:val="00056F8B"/>
    <w:rsid w:val="000578AC"/>
    <w:rsid w:val="000609FE"/>
    <w:rsid w:val="000621A7"/>
    <w:rsid w:val="000629B0"/>
    <w:rsid w:val="00062D6B"/>
    <w:rsid w:val="00062F27"/>
    <w:rsid w:val="00064B57"/>
    <w:rsid w:val="00064E89"/>
    <w:rsid w:val="00066C1C"/>
    <w:rsid w:val="000673C0"/>
    <w:rsid w:val="00070AB5"/>
    <w:rsid w:val="000712AA"/>
    <w:rsid w:val="00072BD0"/>
    <w:rsid w:val="00073F66"/>
    <w:rsid w:val="0007422A"/>
    <w:rsid w:val="00075F56"/>
    <w:rsid w:val="0007682C"/>
    <w:rsid w:val="00080B70"/>
    <w:rsid w:val="000835E2"/>
    <w:rsid w:val="00083812"/>
    <w:rsid w:val="00084DE9"/>
    <w:rsid w:val="000876F0"/>
    <w:rsid w:val="000915BA"/>
    <w:rsid w:val="00093C5D"/>
    <w:rsid w:val="00094B8F"/>
    <w:rsid w:val="000959C9"/>
    <w:rsid w:val="00097155"/>
    <w:rsid w:val="00097832"/>
    <w:rsid w:val="00097EE2"/>
    <w:rsid w:val="000A00DA"/>
    <w:rsid w:val="000A10D5"/>
    <w:rsid w:val="000A18E4"/>
    <w:rsid w:val="000A1DBD"/>
    <w:rsid w:val="000A38FD"/>
    <w:rsid w:val="000A46E2"/>
    <w:rsid w:val="000A4A87"/>
    <w:rsid w:val="000A65A4"/>
    <w:rsid w:val="000A6633"/>
    <w:rsid w:val="000A7505"/>
    <w:rsid w:val="000B2B88"/>
    <w:rsid w:val="000B2F02"/>
    <w:rsid w:val="000B3300"/>
    <w:rsid w:val="000B3A39"/>
    <w:rsid w:val="000B459B"/>
    <w:rsid w:val="000B4A17"/>
    <w:rsid w:val="000B5AED"/>
    <w:rsid w:val="000B5E5A"/>
    <w:rsid w:val="000B6A05"/>
    <w:rsid w:val="000B70F7"/>
    <w:rsid w:val="000B7415"/>
    <w:rsid w:val="000B76FB"/>
    <w:rsid w:val="000C0A83"/>
    <w:rsid w:val="000C0B84"/>
    <w:rsid w:val="000C1441"/>
    <w:rsid w:val="000C2B4E"/>
    <w:rsid w:val="000C5CD5"/>
    <w:rsid w:val="000D1D92"/>
    <w:rsid w:val="000D261F"/>
    <w:rsid w:val="000D278D"/>
    <w:rsid w:val="000D3CE0"/>
    <w:rsid w:val="000D5283"/>
    <w:rsid w:val="000D61CB"/>
    <w:rsid w:val="000D7229"/>
    <w:rsid w:val="000D7640"/>
    <w:rsid w:val="000E1DBF"/>
    <w:rsid w:val="000E2609"/>
    <w:rsid w:val="000E2B57"/>
    <w:rsid w:val="000E5650"/>
    <w:rsid w:val="000E566F"/>
    <w:rsid w:val="000E5748"/>
    <w:rsid w:val="000E575A"/>
    <w:rsid w:val="000E735F"/>
    <w:rsid w:val="000F2626"/>
    <w:rsid w:val="000F26F0"/>
    <w:rsid w:val="000F2F1A"/>
    <w:rsid w:val="000F31AA"/>
    <w:rsid w:val="000F566E"/>
    <w:rsid w:val="000F674F"/>
    <w:rsid w:val="000F7578"/>
    <w:rsid w:val="00100723"/>
    <w:rsid w:val="00100BC6"/>
    <w:rsid w:val="001010B3"/>
    <w:rsid w:val="00101734"/>
    <w:rsid w:val="001062A0"/>
    <w:rsid w:val="0010781C"/>
    <w:rsid w:val="00110332"/>
    <w:rsid w:val="0011373F"/>
    <w:rsid w:val="00114835"/>
    <w:rsid w:val="00116812"/>
    <w:rsid w:val="001221E0"/>
    <w:rsid w:val="00123A1A"/>
    <w:rsid w:val="00125081"/>
    <w:rsid w:val="00125155"/>
    <w:rsid w:val="00125CBF"/>
    <w:rsid w:val="00126AA7"/>
    <w:rsid w:val="00130638"/>
    <w:rsid w:val="001339B6"/>
    <w:rsid w:val="0013415C"/>
    <w:rsid w:val="001345D6"/>
    <w:rsid w:val="001349D0"/>
    <w:rsid w:val="001353B9"/>
    <w:rsid w:val="00135690"/>
    <w:rsid w:val="0013571D"/>
    <w:rsid w:val="00136459"/>
    <w:rsid w:val="001367ED"/>
    <w:rsid w:val="00140157"/>
    <w:rsid w:val="00140738"/>
    <w:rsid w:val="001417B7"/>
    <w:rsid w:val="00141D64"/>
    <w:rsid w:val="00141ED4"/>
    <w:rsid w:val="00142882"/>
    <w:rsid w:val="001432A6"/>
    <w:rsid w:val="001432B2"/>
    <w:rsid w:val="00146ED1"/>
    <w:rsid w:val="001475E9"/>
    <w:rsid w:val="0015001D"/>
    <w:rsid w:val="0015101D"/>
    <w:rsid w:val="001522A9"/>
    <w:rsid w:val="00152912"/>
    <w:rsid w:val="001535E9"/>
    <w:rsid w:val="00160BB1"/>
    <w:rsid w:val="00162261"/>
    <w:rsid w:val="001626D5"/>
    <w:rsid w:val="00163096"/>
    <w:rsid w:val="0016313C"/>
    <w:rsid w:val="00163D0B"/>
    <w:rsid w:val="00165747"/>
    <w:rsid w:val="00165A52"/>
    <w:rsid w:val="001660B1"/>
    <w:rsid w:val="00170060"/>
    <w:rsid w:val="00171105"/>
    <w:rsid w:val="00172C85"/>
    <w:rsid w:val="00173CAE"/>
    <w:rsid w:val="001756BF"/>
    <w:rsid w:val="00175C5B"/>
    <w:rsid w:val="00176039"/>
    <w:rsid w:val="001772D8"/>
    <w:rsid w:val="00182471"/>
    <w:rsid w:val="001839BE"/>
    <w:rsid w:val="00183AB9"/>
    <w:rsid w:val="001846FA"/>
    <w:rsid w:val="00185FB5"/>
    <w:rsid w:val="001903C9"/>
    <w:rsid w:val="001921D8"/>
    <w:rsid w:val="00192CA5"/>
    <w:rsid w:val="0019340E"/>
    <w:rsid w:val="001935FA"/>
    <w:rsid w:val="00193F3B"/>
    <w:rsid w:val="001A1ABA"/>
    <w:rsid w:val="001A1D23"/>
    <w:rsid w:val="001B07EE"/>
    <w:rsid w:val="001B1A80"/>
    <w:rsid w:val="001B1AE8"/>
    <w:rsid w:val="001B1DE5"/>
    <w:rsid w:val="001B1F0C"/>
    <w:rsid w:val="001B255D"/>
    <w:rsid w:val="001B70C2"/>
    <w:rsid w:val="001C0F42"/>
    <w:rsid w:val="001C16F5"/>
    <w:rsid w:val="001C1DFD"/>
    <w:rsid w:val="001C2006"/>
    <w:rsid w:val="001C24F2"/>
    <w:rsid w:val="001C28F9"/>
    <w:rsid w:val="001C2A6B"/>
    <w:rsid w:val="001C435B"/>
    <w:rsid w:val="001C6129"/>
    <w:rsid w:val="001C75B9"/>
    <w:rsid w:val="001D0A43"/>
    <w:rsid w:val="001D20EA"/>
    <w:rsid w:val="001D245E"/>
    <w:rsid w:val="001D3249"/>
    <w:rsid w:val="001D435B"/>
    <w:rsid w:val="001D43E0"/>
    <w:rsid w:val="001D46F7"/>
    <w:rsid w:val="001D4D00"/>
    <w:rsid w:val="001D7061"/>
    <w:rsid w:val="001D7106"/>
    <w:rsid w:val="001E0519"/>
    <w:rsid w:val="001E1AD0"/>
    <w:rsid w:val="001E229D"/>
    <w:rsid w:val="001E2C3A"/>
    <w:rsid w:val="001E4590"/>
    <w:rsid w:val="001E5714"/>
    <w:rsid w:val="001E5F24"/>
    <w:rsid w:val="001E792D"/>
    <w:rsid w:val="001F0F70"/>
    <w:rsid w:val="001F197E"/>
    <w:rsid w:val="001F2307"/>
    <w:rsid w:val="001F585B"/>
    <w:rsid w:val="001F6B09"/>
    <w:rsid w:val="002018BE"/>
    <w:rsid w:val="002038A1"/>
    <w:rsid w:val="002052E5"/>
    <w:rsid w:val="002061C6"/>
    <w:rsid w:val="00210753"/>
    <w:rsid w:val="0021201F"/>
    <w:rsid w:val="00212D4E"/>
    <w:rsid w:val="00213A85"/>
    <w:rsid w:val="00214FB5"/>
    <w:rsid w:val="002161E6"/>
    <w:rsid w:val="0021651E"/>
    <w:rsid w:val="00222BF8"/>
    <w:rsid w:val="00224133"/>
    <w:rsid w:val="00225F9A"/>
    <w:rsid w:val="00230021"/>
    <w:rsid w:val="00230881"/>
    <w:rsid w:val="00230DF8"/>
    <w:rsid w:val="00231DBA"/>
    <w:rsid w:val="00232B8F"/>
    <w:rsid w:val="0023333D"/>
    <w:rsid w:val="0023484D"/>
    <w:rsid w:val="00235C71"/>
    <w:rsid w:val="0023631B"/>
    <w:rsid w:val="002405F7"/>
    <w:rsid w:val="00240B09"/>
    <w:rsid w:val="00240BB2"/>
    <w:rsid w:val="00241B46"/>
    <w:rsid w:val="00241DB4"/>
    <w:rsid w:val="00242C36"/>
    <w:rsid w:val="00243457"/>
    <w:rsid w:val="00243DFD"/>
    <w:rsid w:val="00246F4E"/>
    <w:rsid w:val="002479F0"/>
    <w:rsid w:val="00247C02"/>
    <w:rsid w:val="002502BD"/>
    <w:rsid w:val="00251384"/>
    <w:rsid w:val="00252A6B"/>
    <w:rsid w:val="002532C5"/>
    <w:rsid w:val="00253C95"/>
    <w:rsid w:val="0025437B"/>
    <w:rsid w:val="002614F7"/>
    <w:rsid w:val="00261FDE"/>
    <w:rsid w:val="0026215E"/>
    <w:rsid w:val="00263955"/>
    <w:rsid w:val="002639AD"/>
    <w:rsid w:val="002650C6"/>
    <w:rsid w:val="00265FB8"/>
    <w:rsid w:val="00271DA6"/>
    <w:rsid w:val="0027269B"/>
    <w:rsid w:val="0027325F"/>
    <w:rsid w:val="00273356"/>
    <w:rsid w:val="0027377A"/>
    <w:rsid w:val="00275DDE"/>
    <w:rsid w:val="00275E24"/>
    <w:rsid w:val="00275E65"/>
    <w:rsid w:val="00276588"/>
    <w:rsid w:val="00280846"/>
    <w:rsid w:val="00282332"/>
    <w:rsid w:val="00282371"/>
    <w:rsid w:val="00284377"/>
    <w:rsid w:val="002847E2"/>
    <w:rsid w:val="00292D87"/>
    <w:rsid w:val="00294EDB"/>
    <w:rsid w:val="002A17DC"/>
    <w:rsid w:val="002A24CF"/>
    <w:rsid w:val="002A2C2B"/>
    <w:rsid w:val="002A2DF9"/>
    <w:rsid w:val="002A6B56"/>
    <w:rsid w:val="002A6CC1"/>
    <w:rsid w:val="002A704B"/>
    <w:rsid w:val="002A7587"/>
    <w:rsid w:val="002A7C97"/>
    <w:rsid w:val="002B1E84"/>
    <w:rsid w:val="002B245A"/>
    <w:rsid w:val="002B34DC"/>
    <w:rsid w:val="002B35F7"/>
    <w:rsid w:val="002B40D7"/>
    <w:rsid w:val="002B4118"/>
    <w:rsid w:val="002B6D51"/>
    <w:rsid w:val="002B70D0"/>
    <w:rsid w:val="002C00FD"/>
    <w:rsid w:val="002C0D48"/>
    <w:rsid w:val="002C16E9"/>
    <w:rsid w:val="002C1D1E"/>
    <w:rsid w:val="002C2590"/>
    <w:rsid w:val="002C4A4C"/>
    <w:rsid w:val="002C50F6"/>
    <w:rsid w:val="002C7331"/>
    <w:rsid w:val="002C7AF2"/>
    <w:rsid w:val="002D26F3"/>
    <w:rsid w:val="002D3294"/>
    <w:rsid w:val="002D3325"/>
    <w:rsid w:val="002D4615"/>
    <w:rsid w:val="002D485A"/>
    <w:rsid w:val="002D4DD5"/>
    <w:rsid w:val="002D4E94"/>
    <w:rsid w:val="002D66A7"/>
    <w:rsid w:val="002E15DA"/>
    <w:rsid w:val="002E1951"/>
    <w:rsid w:val="002E3106"/>
    <w:rsid w:val="002E5B1F"/>
    <w:rsid w:val="002F1699"/>
    <w:rsid w:val="002F1E94"/>
    <w:rsid w:val="002F218E"/>
    <w:rsid w:val="002F3363"/>
    <w:rsid w:val="002F348C"/>
    <w:rsid w:val="002F7ABB"/>
    <w:rsid w:val="00300471"/>
    <w:rsid w:val="003020D9"/>
    <w:rsid w:val="00302174"/>
    <w:rsid w:val="0030220F"/>
    <w:rsid w:val="00303FF5"/>
    <w:rsid w:val="00306A8C"/>
    <w:rsid w:val="00306C4B"/>
    <w:rsid w:val="00306D3E"/>
    <w:rsid w:val="00311671"/>
    <w:rsid w:val="0031237B"/>
    <w:rsid w:val="00312457"/>
    <w:rsid w:val="00312AD9"/>
    <w:rsid w:val="00313BDE"/>
    <w:rsid w:val="00313D2C"/>
    <w:rsid w:val="00323362"/>
    <w:rsid w:val="00323CE4"/>
    <w:rsid w:val="0032580B"/>
    <w:rsid w:val="0032798C"/>
    <w:rsid w:val="003305CA"/>
    <w:rsid w:val="003306E9"/>
    <w:rsid w:val="00330EB8"/>
    <w:rsid w:val="00333AF6"/>
    <w:rsid w:val="00333EA9"/>
    <w:rsid w:val="00335599"/>
    <w:rsid w:val="00336BD9"/>
    <w:rsid w:val="00337914"/>
    <w:rsid w:val="00340257"/>
    <w:rsid w:val="0034036A"/>
    <w:rsid w:val="00341BA6"/>
    <w:rsid w:val="00343EC6"/>
    <w:rsid w:val="00345249"/>
    <w:rsid w:val="00345BDB"/>
    <w:rsid w:val="00347FD6"/>
    <w:rsid w:val="00351EF5"/>
    <w:rsid w:val="00352802"/>
    <w:rsid w:val="003536D3"/>
    <w:rsid w:val="00354BCE"/>
    <w:rsid w:val="00354DB8"/>
    <w:rsid w:val="00356443"/>
    <w:rsid w:val="00356A51"/>
    <w:rsid w:val="003574EE"/>
    <w:rsid w:val="00362AD5"/>
    <w:rsid w:val="00364D3D"/>
    <w:rsid w:val="0036633F"/>
    <w:rsid w:val="00366AE8"/>
    <w:rsid w:val="00366FAB"/>
    <w:rsid w:val="003672D2"/>
    <w:rsid w:val="00367C02"/>
    <w:rsid w:val="00367DE2"/>
    <w:rsid w:val="00367FBF"/>
    <w:rsid w:val="0037158B"/>
    <w:rsid w:val="003718BF"/>
    <w:rsid w:val="003735C1"/>
    <w:rsid w:val="003737E7"/>
    <w:rsid w:val="00376B52"/>
    <w:rsid w:val="00377822"/>
    <w:rsid w:val="00377D03"/>
    <w:rsid w:val="00377F1A"/>
    <w:rsid w:val="0038030B"/>
    <w:rsid w:val="00380561"/>
    <w:rsid w:val="00380966"/>
    <w:rsid w:val="00382F24"/>
    <w:rsid w:val="003834CF"/>
    <w:rsid w:val="00384362"/>
    <w:rsid w:val="0038490D"/>
    <w:rsid w:val="00385C54"/>
    <w:rsid w:val="00387422"/>
    <w:rsid w:val="0039021C"/>
    <w:rsid w:val="003909BB"/>
    <w:rsid w:val="003931B6"/>
    <w:rsid w:val="00393D88"/>
    <w:rsid w:val="00395AC4"/>
    <w:rsid w:val="00397D60"/>
    <w:rsid w:val="003A31A2"/>
    <w:rsid w:val="003A44B8"/>
    <w:rsid w:val="003A4B1D"/>
    <w:rsid w:val="003A4D50"/>
    <w:rsid w:val="003A5693"/>
    <w:rsid w:val="003A714E"/>
    <w:rsid w:val="003A7864"/>
    <w:rsid w:val="003B0D93"/>
    <w:rsid w:val="003B3A7A"/>
    <w:rsid w:val="003B3F2B"/>
    <w:rsid w:val="003B43F4"/>
    <w:rsid w:val="003B45D7"/>
    <w:rsid w:val="003B4965"/>
    <w:rsid w:val="003B4C28"/>
    <w:rsid w:val="003B4DF9"/>
    <w:rsid w:val="003B5F6D"/>
    <w:rsid w:val="003B7071"/>
    <w:rsid w:val="003C1001"/>
    <w:rsid w:val="003C1B14"/>
    <w:rsid w:val="003C34E3"/>
    <w:rsid w:val="003C37E2"/>
    <w:rsid w:val="003C3886"/>
    <w:rsid w:val="003C420E"/>
    <w:rsid w:val="003C52E5"/>
    <w:rsid w:val="003C62C7"/>
    <w:rsid w:val="003C6597"/>
    <w:rsid w:val="003D0AF4"/>
    <w:rsid w:val="003D5504"/>
    <w:rsid w:val="003D6119"/>
    <w:rsid w:val="003E0056"/>
    <w:rsid w:val="003E0304"/>
    <w:rsid w:val="003E316E"/>
    <w:rsid w:val="003E553C"/>
    <w:rsid w:val="003E5916"/>
    <w:rsid w:val="003E7686"/>
    <w:rsid w:val="003F063A"/>
    <w:rsid w:val="003F0A43"/>
    <w:rsid w:val="003F0F73"/>
    <w:rsid w:val="003F223D"/>
    <w:rsid w:val="003F22C3"/>
    <w:rsid w:val="003F4640"/>
    <w:rsid w:val="003F4ECB"/>
    <w:rsid w:val="003F7886"/>
    <w:rsid w:val="003F7BF8"/>
    <w:rsid w:val="004008FF"/>
    <w:rsid w:val="004027D1"/>
    <w:rsid w:val="00402E5E"/>
    <w:rsid w:val="0040475C"/>
    <w:rsid w:val="00404BCE"/>
    <w:rsid w:val="0040556E"/>
    <w:rsid w:val="0040665E"/>
    <w:rsid w:val="004075A9"/>
    <w:rsid w:val="004114C1"/>
    <w:rsid w:val="00413D9D"/>
    <w:rsid w:val="00414E53"/>
    <w:rsid w:val="00414F03"/>
    <w:rsid w:val="00415A90"/>
    <w:rsid w:val="0041627F"/>
    <w:rsid w:val="00417FED"/>
    <w:rsid w:val="00420AC2"/>
    <w:rsid w:val="00423514"/>
    <w:rsid w:val="004241AF"/>
    <w:rsid w:val="004274AF"/>
    <w:rsid w:val="00427CD2"/>
    <w:rsid w:val="00430436"/>
    <w:rsid w:val="004334A7"/>
    <w:rsid w:val="0043424A"/>
    <w:rsid w:val="004346F1"/>
    <w:rsid w:val="00437993"/>
    <w:rsid w:val="00442676"/>
    <w:rsid w:val="0044297C"/>
    <w:rsid w:val="00442B44"/>
    <w:rsid w:val="00445F42"/>
    <w:rsid w:val="00445FA1"/>
    <w:rsid w:val="00446D29"/>
    <w:rsid w:val="004474DC"/>
    <w:rsid w:val="0045111A"/>
    <w:rsid w:val="00451F6F"/>
    <w:rsid w:val="004537E3"/>
    <w:rsid w:val="004539B0"/>
    <w:rsid w:val="00453D9E"/>
    <w:rsid w:val="00460A7B"/>
    <w:rsid w:val="00460E57"/>
    <w:rsid w:val="00461ACB"/>
    <w:rsid w:val="004629BB"/>
    <w:rsid w:val="00463103"/>
    <w:rsid w:val="0046439E"/>
    <w:rsid w:val="0046492C"/>
    <w:rsid w:val="00464D14"/>
    <w:rsid w:val="00465EF5"/>
    <w:rsid w:val="00466B75"/>
    <w:rsid w:val="00467CB4"/>
    <w:rsid w:val="00471F96"/>
    <w:rsid w:val="00473A22"/>
    <w:rsid w:val="00473C04"/>
    <w:rsid w:val="00474386"/>
    <w:rsid w:val="00481AEC"/>
    <w:rsid w:val="004822DC"/>
    <w:rsid w:val="00483836"/>
    <w:rsid w:val="00483F96"/>
    <w:rsid w:val="00485E8C"/>
    <w:rsid w:val="0048631A"/>
    <w:rsid w:val="00487D47"/>
    <w:rsid w:val="00490718"/>
    <w:rsid w:val="00490B5B"/>
    <w:rsid w:val="00493C7D"/>
    <w:rsid w:val="00494D07"/>
    <w:rsid w:val="004960A9"/>
    <w:rsid w:val="004967F1"/>
    <w:rsid w:val="00496930"/>
    <w:rsid w:val="0049793E"/>
    <w:rsid w:val="004A0192"/>
    <w:rsid w:val="004A10B7"/>
    <w:rsid w:val="004A12E3"/>
    <w:rsid w:val="004A372F"/>
    <w:rsid w:val="004A3AE4"/>
    <w:rsid w:val="004A5D56"/>
    <w:rsid w:val="004A620A"/>
    <w:rsid w:val="004A7F66"/>
    <w:rsid w:val="004B0309"/>
    <w:rsid w:val="004B10BB"/>
    <w:rsid w:val="004B138D"/>
    <w:rsid w:val="004B3DB1"/>
    <w:rsid w:val="004B4EB0"/>
    <w:rsid w:val="004B60B3"/>
    <w:rsid w:val="004C2FFA"/>
    <w:rsid w:val="004C35CD"/>
    <w:rsid w:val="004C4CB3"/>
    <w:rsid w:val="004C792E"/>
    <w:rsid w:val="004D0630"/>
    <w:rsid w:val="004D0EC9"/>
    <w:rsid w:val="004D6527"/>
    <w:rsid w:val="004D6A70"/>
    <w:rsid w:val="004E0A67"/>
    <w:rsid w:val="004E0BBB"/>
    <w:rsid w:val="004E5174"/>
    <w:rsid w:val="004E5357"/>
    <w:rsid w:val="004E60AF"/>
    <w:rsid w:val="004E6FBE"/>
    <w:rsid w:val="004E71DD"/>
    <w:rsid w:val="004F02B9"/>
    <w:rsid w:val="004F1F8D"/>
    <w:rsid w:val="004F399B"/>
    <w:rsid w:val="004F3DAB"/>
    <w:rsid w:val="004F4F70"/>
    <w:rsid w:val="004F52DE"/>
    <w:rsid w:val="004F5368"/>
    <w:rsid w:val="00500917"/>
    <w:rsid w:val="00501F39"/>
    <w:rsid w:val="005022F8"/>
    <w:rsid w:val="005032D9"/>
    <w:rsid w:val="00503B07"/>
    <w:rsid w:val="005054C6"/>
    <w:rsid w:val="00506798"/>
    <w:rsid w:val="0050699D"/>
    <w:rsid w:val="00507328"/>
    <w:rsid w:val="00510E92"/>
    <w:rsid w:val="0051429C"/>
    <w:rsid w:val="00515B0B"/>
    <w:rsid w:val="00516123"/>
    <w:rsid w:val="00517C3C"/>
    <w:rsid w:val="005204B0"/>
    <w:rsid w:val="00520AEC"/>
    <w:rsid w:val="00521FE8"/>
    <w:rsid w:val="00523920"/>
    <w:rsid w:val="00523DF4"/>
    <w:rsid w:val="00524AA9"/>
    <w:rsid w:val="0052531E"/>
    <w:rsid w:val="005256BF"/>
    <w:rsid w:val="00525E4F"/>
    <w:rsid w:val="005264CD"/>
    <w:rsid w:val="005311F0"/>
    <w:rsid w:val="005327F5"/>
    <w:rsid w:val="0053436E"/>
    <w:rsid w:val="00535E71"/>
    <w:rsid w:val="005361B5"/>
    <w:rsid w:val="005364F0"/>
    <w:rsid w:val="005424A7"/>
    <w:rsid w:val="00543B12"/>
    <w:rsid w:val="00544B91"/>
    <w:rsid w:val="005455AD"/>
    <w:rsid w:val="005462BC"/>
    <w:rsid w:val="005516FE"/>
    <w:rsid w:val="005522F7"/>
    <w:rsid w:val="00552BC4"/>
    <w:rsid w:val="00554E22"/>
    <w:rsid w:val="0055539C"/>
    <w:rsid w:val="0055611F"/>
    <w:rsid w:val="005570B3"/>
    <w:rsid w:val="0056169B"/>
    <w:rsid w:val="005627D9"/>
    <w:rsid w:val="00567B65"/>
    <w:rsid w:val="00567E57"/>
    <w:rsid w:val="00567EA5"/>
    <w:rsid w:val="00570CAA"/>
    <w:rsid w:val="005720A2"/>
    <w:rsid w:val="005720E6"/>
    <w:rsid w:val="00574693"/>
    <w:rsid w:val="0057613E"/>
    <w:rsid w:val="00576A99"/>
    <w:rsid w:val="005771A9"/>
    <w:rsid w:val="0058152F"/>
    <w:rsid w:val="00583A94"/>
    <w:rsid w:val="005855E1"/>
    <w:rsid w:val="005862F6"/>
    <w:rsid w:val="0059088F"/>
    <w:rsid w:val="00590DA8"/>
    <w:rsid w:val="005917A0"/>
    <w:rsid w:val="0059473A"/>
    <w:rsid w:val="00596DAD"/>
    <w:rsid w:val="00597E38"/>
    <w:rsid w:val="005A0FEF"/>
    <w:rsid w:val="005A28DE"/>
    <w:rsid w:val="005A372B"/>
    <w:rsid w:val="005A3C89"/>
    <w:rsid w:val="005A67D0"/>
    <w:rsid w:val="005A7039"/>
    <w:rsid w:val="005A7841"/>
    <w:rsid w:val="005A7A44"/>
    <w:rsid w:val="005B3FC4"/>
    <w:rsid w:val="005B55A3"/>
    <w:rsid w:val="005B6C5C"/>
    <w:rsid w:val="005B7569"/>
    <w:rsid w:val="005C1698"/>
    <w:rsid w:val="005C5C26"/>
    <w:rsid w:val="005C62EC"/>
    <w:rsid w:val="005C652D"/>
    <w:rsid w:val="005C788F"/>
    <w:rsid w:val="005C7F68"/>
    <w:rsid w:val="005D1E6D"/>
    <w:rsid w:val="005D27C2"/>
    <w:rsid w:val="005D43CE"/>
    <w:rsid w:val="005D4E42"/>
    <w:rsid w:val="005D4F19"/>
    <w:rsid w:val="005D517E"/>
    <w:rsid w:val="005D5924"/>
    <w:rsid w:val="005D5DAF"/>
    <w:rsid w:val="005D6341"/>
    <w:rsid w:val="005D65B8"/>
    <w:rsid w:val="005D6A4E"/>
    <w:rsid w:val="005D6F84"/>
    <w:rsid w:val="005E0265"/>
    <w:rsid w:val="005E1A9E"/>
    <w:rsid w:val="005E1AAD"/>
    <w:rsid w:val="005E2316"/>
    <w:rsid w:val="005E3C40"/>
    <w:rsid w:val="005E4C10"/>
    <w:rsid w:val="005F0F97"/>
    <w:rsid w:val="005F1BC0"/>
    <w:rsid w:val="005F27C5"/>
    <w:rsid w:val="005F2899"/>
    <w:rsid w:val="005F2F6F"/>
    <w:rsid w:val="005F3C45"/>
    <w:rsid w:val="005F45A2"/>
    <w:rsid w:val="005F503B"/>
    <w:rsid w:val="005F6CD7"/>
    <w:rsid w:val="005F6FCA"/>
    <w:rsid w:val="005F725E"/>
    <w:rsid w:val="005F7DE1"/>
    <w:rsid w:val="006000D9"/>
    <w:rsid w:val="00602005"/>
    <w:rsid w:val="0060348F"/>
    <w:rsid w:val="0060469D"/>
    <w:rsid w:val="006066EE"/>
    <w:rsid w:val="00606AFE"/>
    <w:rsid w:val="00606DEA"/>
    <w:rsid w:val="00607DD4"/>
    <w:rsid w:val="00607EE5"/>
    <w:rsid w:val="00611995"/>
    <w:rsid w:val="006119B0"/>
    <w:rsid w:val="00611BA0"/>
    <w:rsid w:val="00613EA8"/>
    <w:rsid w:val="0061668D"/>
    <w:rsid w:val="0061680D"/>
    <w:rsid w:val="00626125"/>
    <w:rsid w:val="00630CF4"/>
    <w:rsid w:val="0063205F"/>
    <w:rsid w:val="00632C6D"/>
    <w:rsid w:val="00633214"/>
    <w:rsid w:val="006403A2"/>
    <w:rsid w:val="00640570"/>
    <w:rsid w:val="006428D0"/>
    <w:rsid w:val="00642FA1"/>
    <w:rsid w:val="0064518A"/>
    <w:rsid w:val="00650E46"/>
    <w:rsid w:val="00651660"/>
    <w:rsid w:val="006532C7"/>
    <w:rsid w:val="00653EC0"/>
    <w:rsid w:val="00654E23"/>
    <w:rsid w:val="00655318"/>
    <w:rsid w:val="00656C74"/>
    <w:rsid w:val="00657868"/>
    <w:rsid w:val="00657B3D"/>
    <w:rsid w:val="00660284"/>
    <w:rsid w:val="006619A2"/>
    <w:rsid w:val="00661E10"/>
    <w:rsid w:val="00662FB7"/>
    <w:rsid w:val="006673AD"/>
    <w:rsid w:val="00667711"/>
    <w:rsid w:val="00667756"/>
    <w:rsid w:val="00670010"/>
    <w:rsid w:val="00670544"/>
    <w:rsid w:val="0067189C"/>
    <w:rsid w:val="006718F4"/>
    <w:rsid w:val="00671C3F"/>
    <w:rsid w:val="00671FF9"/>
    <w:rsid w:val="00676070"/>
    <w:rsid w:val="006764F9"/>
    <w:rsid w:val="00676DEE"/>
    <w:rsid w:val="00681C96"/>
    <w:rsid w:val="00682E3B"/>
    <w:rsid w:val="006833A4"/>
    <w:rsid w:val="006850B0"/>
    <w:rsid w:val="00685C91"/>
    <w:rsid w:val="006861B6"/>
    <w:rsid w:val="00686C8E"/>
    <w:rsid w:val="00690F95"/>
    <w:rsid w:val="00692E35"/>
    <w:rsid w:val="00694381"/>
    <w:rsid w:val="00695C5C"/>
    <w:rsid w:val="00696B8D"/>
    <w:rsid w:val="006A0CC5"/>
    <w:rsid w:val="006A0CFB"/>
    <w:rsid w:val="006A1283"/>
    <w:rsid w:val="006A195D"/>
    <w:rsid w:val="006A44A0"/>
    <w:rsid w:val="006A4AC2"/>
    <w:rsid w:val="006A6DAF"/>
    <w:rsid w:val="006A7270"/>
    <w:rsid w:val="006B0691"/>
    <w:rsid w:val="006B11F3"/>
    <w:rsid w:val="006B1AC1"/>
    <w:rsid w:val="006B2168"/>
    <w:rsid w:val="006B2185"/>
    <w:rsid w:val="006B3334"/>
    <w:rsid w:val="006B397A"/>
    <w:rsid w:val="006B3D93"/>
    <w:rsid w:val="006B3FC1"/>
    <w:rsid w:val="006B44C6"/>
    <w:rsid w:val="006B4F16"/>
    <w:rsid w:val="006B58AE"/>
    <w:rsid w:val="006B64EA"/>
    <w:rsid w:val="006C0492"/>
    <w:rsid w:val="006C18E4"/>
    <w:rsid w:val="006C2594"/>
    <w:rsid w:val="006C2A45"/>
    <w:rsid w:val="006C7031"/>
    <w:rsid w:val="006C70A6"/>
    <w:rsid w:val="006D02A2"/>
    <w:rsid w:val="006D1986"/>
    <w:rsid w:val="006D1DC4"/>
    <w:rsid w:val="006D21E2"/>
    <w:rsid w:val="006D2AA2"/>
    <w:rsid w:val="006D2B1F"/>
    <w:rsid w:val="006D52CF"/>
    <w:rsid w:val="006D5725"/>
    <w:rsid w:val="006D66ED"/>
    <w:rsid w:val="006D7613"/>
    <w:rsid w:val="006E027D"/>
    <w:rsid w:val="006E25BC"/>
    <w:rsid w:val="006E3C7C"/>
    <w:rsid w:val="006E5C06"/>
    <w:rsid w:val="006E72B3"/>
    <w:rsid w:val="006E7EDF"/>
    <w:rsid w:val="006F04D3"/>
    <w:rsid w:val="006F2A1C"/>
    <w:rsid w:val="006F5A8C"/>
    <w:rsid w:val="006F739C"/>
    <w:rsid w:val="006F7AD6"/>
    <w:rsid w:val="006F7B3A"/>
    <w:rsid w:val="00700D8E"/>
    <w:rsid w:val="007022EF"/>
    <w:rsid w:val="00704089"/>
    <w:rsid w:val="00704153"/>
    <w:rsid w:val="007065C5"/>
    <w:rsid w:val="007075B3"/>
    <w:rsid w:val="00712D0F"/>
    <w:rsid w:val="0071318D"/>
    <w:rsid w:val="00715C6C"/>
    <w:rsid w:val="0071634B"/>
    <w:rsid w:val="00717442"/>
    <w:rsid w:val="0072016A"/>
    <w:rsid w:val="00722429"/>
    <w:rsid w:val="00722B71"/>
    <w:rsid w:val="00723A3B"/>
    <w:rsid w:val="00724354"/>
    <w:rsid w:val="0073006E"/>
    <w:rsid w:val="00730A71"/>
    <w:rsid w:val="00731922"/>
    <w:rsid w:val="0073488B"/>
    <w:rsid w:val="00735A4E"/>
    <w:rsid w:val="0074258E"/>
    <w:rsid w:val="00744C57"/>
    <w:rsid w:val="00746256"/>
    <w:rsid w:val="007466DB"/>
    <w:rsid w:val="0074706F"/>
    <w:rsid w:val="007501C3"/>
    <w:rsid w:val="0075110C"/>
    <w:rsid w:val="007516A8"/>
    <w:rsid w:val="0075406F"/>
    <w:rsid w:val="0075645E"/>
    <w:rsid w:val="007604BC"/>
    <w:rsid w:val="00761768"/>
    <w:rsid w:val="00761C4D"/>
    <w:rsid w:val="00763F35"/>
    <w:rsid w:val="007665EC"/>
    <w:rsid w:val="00766CE2"/>
    <w:rsid w:val="00770215"/>
    <w:rsid w:val="00770C01"/>
    <w:rsid w:val="00772099"/>
    <w:rsid w:val="00774F5C"/>
    <w:rsid w:val="007803D9"/>
    <w:rsid w:val="0078169D"/>
    <w:rsid w:val="00781BC5"/>
    <w:rsid w:val="007821AE"/>
    <w:rsid w:val="00782C0F"/>
    <w:rsid w:val="00784111"/>
    <w:rsid w:val="007847DF"/>
    <w:rsid w:val="007851A5"/>
    <w:rsid w:val="0078556F"/>
    <w:rsid w:val="007866E7"/>
    <w:rsid w:val="00786D73"/>
    <w:rsid w:val="0078749D"/>
    <w:rsid w:val="00787FFC"/>
    <w:rsid w:val="00790B58"/>
    <w:rsid w:val="00793603"/>
    <w:rsid w:val="00793E0C"/>
    <w:rsid w:val="007A269A"/>
    <w:rsid w:val="007A41FF"/>
    <w:rsid w:val="007A446B"/>
    <w:rsid w:val="007A50DF"/>
    <w:rsid w:val="007A56A7"/>
    <w:rsid w:val="007A589B"/>
    <w:rsid w:val="007A795A"/>
    <w:rsid w:val="007B1FF4"/>
    <w:rsid w:val="007B23F2"/>
    <w:rsid w:val="007B2FEA"/>
    <w:rsid w:val="007B5FCA"/>
    <w:rsid w:val="007B6832"/>
    <w:rsid w:val="007B73E1"/>
    <w:rsid w:val="007B74F3"/>
    <w:rsid w:val="007B7E9D"/>
    <w:rsid w:val="007C212E"/>
    <w:rsid w:val="007C2A15"/>
    <w:rsid w:val="007C337C"/>
    <w:rsid w:val="007C35F3"/>
    <w:rsid w:val="007C3C2C"/>
    <w:rsid w:val="007C5788"/>
    <w:rsid w:val="007C584F"/>
    <w:rsid w:val="007C63B0"/>
    <w:rsid w:val="007C6572"/>
    <w:rsid w:val="007D114C"/>
    <w:rsid w:val="007D1B9B"/>
    <w:rsid w:val="007D2157"/>
    <w:rsid w:val="007D2666"/>
    <w:rsid w:val="007D37D8"/>
    <w:rsid w:val="007D3CCF"/>
    <w:rsid w:val="007D5D03"/>
    <w:rsid w:val="007E1933"/>
    <w:rsid w:val="007E26B7"/>
    <w:rsid w:val="007E5FE9"/>
    <w:rsid w:val="007E6128"/>
    <w:rsid w:val="007E6A02"/>
    <w:rsid w:val="007E6C5C"/>
    <w:rsid w:val="007E713D"/>
    <w:rsid w:val="007F00D7"/>
    <w:rsid w:val="007F1CFC"/>
    <w:rsid w:val="007F3D7F"/>
    <w:rsid w:val="007F5CB5"/>
    <w:rsid w:val="007F60EA"/>
    <w:rsid w:val="007F79B8"/>
    <w:rsid w:val="008003FE"/>
    <w:rsid w:val="00800579"/>
    <w:rsid w:val="008046E1"/>
    <w:rsid w:val="00804999"/>
    <w:rsid w:val="00805F59"/>
    <w:rsid w:val="008066F1"/>
    <w:rsid w:val="008119D5"/>
    <w:rsid w:val="00812C2D"/>
    <w:rsid w:val="008136D1"/>
    <w:rsid w:val="00813D9E"/>
    <w:rsid w:val="00815087"/>
    <w:rsid w:val="008168A8"/>
    <w:rsid w:val="00817CF8"/>
    <w:rsid w:val="0082263E"/>
    <w:rsid w:val="008228A7"/>
    <w:rsid w:val="00822D65"/>
    <w:rsid w:val="00825759"/>
    <w:rsid w:val="0082769E"/>
    <w:rsid w:val="00827E3B"/>
    <w:rsid w:val="00831E30"/>
    <w:rsid w:val="008330E8"/>
    <w:rsid w:val="008333C2"/>
    <w:rsid w:val="008345F7"/>
    <w:rsid w:val="008367A3"/>
    <w:rsid w:val="008374F1"/>
    <w:rsid w:val="00837CB2"/>
    <w:rsid w:val="00842399"/>
    <w:rsid w:val="00842470"/>
    <w:rsid w:val="00843236"/>
    <w:rsid w:val="008433E0"/>
    <w:rsid w:val="00844573"/>
    <w:rsid w:val="008446EA"/>
    <w:rsid w:val="00844FC6"/>
    <w:rsid w:val="0084633D"/>
    <w:rsid w:val="008508F6"/>
    <w:rsid w:val="00855308"/>
    <w:rsid w:val="008554F9"/>
    <w:rsid w:val="00855CF4"/>
    <w:rsid w:val="00855EDE"/>
    <w:rsid w:val="00856742"/>
    <w:rsid w:val="008625F0"/>
    <w:rsid w:val="0086325F"/>
    <w:rsid w:val="00863357"/>
    <w:rsid w:val="008637D2"/>
    <w:rsid w:val="00863CEF"/>
    <w:rsid w:val="00864C85"/>
    <w:rsid w:val="00865A5A"/>
    <w:rsid w:val="00866377"/>
    <w:rsid w:val="00867DBF"/>
    <w:rsid w:val="00870498"/>
    <w:rsid w:val="008715D9"/>
    <w:rsid w:val="00873815"/>
    <w:rsid w:val="00874A61"/>
    <w:rsid w:val="008752D4"/>
    <w:rsid w:val="008768C3"/>
    <w:rsid w:val="00877769"/>
    <w:rsid w:val="00880852"/>
    <w:rsid w:val="00880B45"/>
    <w:rsid w:val="00882F4E"/>
    <w:rsid w:val="00883906"/>
    <w:rsid w:val="00885DB4"/>
    <w:rsid w:val="00886298"/>
    <w:rsid w:val="00890FA3"/>
    <w:rsid w:val="008911FC"/>
    <w:rsid w:val="008916E3"/>
    <w:rsid w:val="008919D5"/>
    <w:rsid w:val="008920B5"/>
    <w:rsid w:val="00892822"/>
    <w:rsid w:val="00894462"/>
    <w:rsid w:val="0089616E"/>
    <w:rsid w:val="008A043F"/>
    <w:rsid w:val="008A0AC7"/>
    <w:rsid w:val="008A28EC"/>
    <w:rsid w:val="008A3908"/>
    <w:rsid w:val="008A4956"/>
    <w:rsid w:val="008B0237"/>
    <w:rsid w:val="008B0AE9"/>
    <w:rsid w:val="008B3E47"/>
    <w:rsid w:val="008C1729"/>
    <w:rsid w:val="008C322E"/>
    <w:rsid w:val="008C337F"/>
    <w:rsid w:val="008C39DD"/>
    <w:rsid w:val="008C5948"/>
    <w:rsid w:val="008D01DA"/>
    <w:rsid w:val="008D3372"/>
    <w:rsid w:val="008D3F1D"/>
    <w:rsid w:val="008D463E"/>
    <w:rsid w:val="008D4FF9"/>
    <w:rsid w:val="008D5909"/>
    <w:rsid w:val="008D7A1F"/>
    <w:rsid w:val="008D7FA7"/>
    <w:rsid w:val="008E126C"/>
    <w:rsid w:val="008E24DB"/>
    <w:rsid w:val="008E3859"/>
    <w:rsid w:val="008E4F40"/>
    <w:rsid w:val="008E5113"/>
    <w:rsid w:val="008E6B79"/>
    <w:rsid w:val="008E7D63"/>
    <w:rsid w:val="008F149C"/>
    <w:rsid w:val="008F1EB8"/>
    <w:rsid w:val="008F3917"/>
    <w:rsid w:val="008F3D42"/>
    <w:rsid w:val="008F3D49"/>
    <w:rsid w:val="008F4215"/>
    <w:rsid w:val="008F541F"/>
    <w:rsid w:val="008F5EBA"/>
    <w:rsid w:val="008F6676"/>
    <w:rsid w:val="008F74F4"/>
    <w:rsid w:val="008F77B3"/>
    <w:rsid w:val="009008EE"/>
    <w:rsid w:val="009010D6"/>
    <w:rsid w:val="00903782"/>
    <w:rsid w:val="00903CFD"/>
    <w:rsid w:val="00904A52"/>
    <w:rsid w:val="009059EA"/>
    <w:rsid w:val="00906397"/>
    <w:rsid w:val="009076DD"/>
    <w:rsid w:val="00910FA0"/>
    <w:rsid w:val="0091140D"/>
    <w:rsid w:val="00911A0B"/>
    <w:rsid w:val="00912BD8"/>
    <w:rsid w:val="009131F9"/>
    <w:rsid w:val="00916805"/>
    <w:rsid w:val="00916C78"/>
    <w:rsid w:val="009227FA"/>
    <w:rsid w:val="00922AED"/>
    <w:rsid w:val="0092394C"/>
    <w:rsid w:val="00923959"/>
    <w:rsid w:val="009249F8"/>
    <w:rsid w:val="00924DA2"/>
    <w:rsid w:val="00927024"/>
    <w:rsid w:val="00927032"/>
    <w:rsid w:val="00930957"/>
    <w:rsid w:val="0093142C"/>
    <w:rsid w:val="009315D2"/>
    <w:rsid w:val="00931BDE"/>
    <w:rsid w:val="009331C7"/>
    <w:rsid w:val="00933587"/>
    <w:rsid w:val="0093469D"/>
    <w:rsid w:val="00935B9B"/>
    <w:rsid w:val="00935BFE"/>
    <w:rsid w:val="009363D4"/>
    <w:rsid w:val="00936B0F"/>
    <w:rsid w:val="0094243C"/>
    <w:rsid w:val="00943876"/>
    <w:rsid w:val="00943AEE"/>
    <w:rsid w:val="00945A3F"/>
    <w:rsid w:val="00945FCC"/>
    <w:rsid w:val="00946B05"/>
    <w:rsid w:val="009471E8"/>
    <w:rsid w:val="009476F5"/>
    <w:rsid w:val="00947F4A"/>
    <w:rsid w:val="00953734"/>
    <w:rsid w:val="00953898"/>
    <w:rsid w:val="0095397A"/>
    <w:rsid w:val="0095655C"/>
    <w:rsid w:val="00957FDE"/>
    <w:rsid w:val="00960594"/>
    <w:rsid w:val="00961C28"/>
    <w:rsid w:val="009642B1"/>
    <w:rsid w:val="00964574"/>
    <w:rsid w:val="00973282"/>
    <w:rsid w:val="00977028"/>
    <w:rsid w:val="00980C13"/>
    <w:rsid w:val="0098259D"/>
    <w:rsid w:val="009825EA"/>
    <w:rsid w:val="009829C0"/>
    <w:rsid w:val="00983027"/>
    <w:rsid w:val="00983076"/>
    <w:rsid w:val="00983174"/>
    <w:rsid w:val="00983489"/>
    <w:rsid w:val="00984689"/>
    <w:rsid w:val="00986B7E"/>
    <w:rsid w:val="009874F1"/>
    <w:rsid w:val="00990051"/>
    <w:rsid w:val="00990C21"/>
    <w:rsid w:val="00994144"/>
    <w:rsid w:val="009A323F"/>
    <w:rsid w:val="009A3A02"/>
    <w:rsid w:val="009A5707"/>
    <w:rsid w:val="009A6A37"/>
    <w:rsid w:val="009A6C42"/>
    <w:rsid w:val="009A7F20"/>
    <w:rsid w:val="009B16A2"/>
    <w:rsid w:val="009B63D1"/>
    <w:rsid w:val="009B72D1"/>
    <w:rsid w:val="009C1E2D"/>
    <w:rsid w:val="009C2D75"/>
    <w:rsid w:val="009C357E"/>
    <w:rsid w:val="009C38C9"/>
    <w:rsid w:val="009C4B03"/>
    <w:rsid w:val="009C557B"/>
    <w:rsid w:val="009C5C72"/>
    <w:rsid w:val="009C6765"/>
    <w:rsid w:val="009D0726"/>
    <w:rsid w:val="009D08D5"/>
    <w:rsid w:val="009D0D23"/>
    <w:rsid w:val="009E02CF"/>
    <w:rsid w:val="009E0B23"/>
    <w:rsid w:val="009E221B"/>
    <w:rsid w:val="009E6ED0"/>
    <w:rsid w:val="009F1358"/>
    <w:rsid w:val="009F21DC"/>
    <w:rsid w:val="009F5C5C"/>
    <w:rsid w:val="009F70E5"/>
    <w:rsid w:val="00A0124E"/>
    <w:rsid w:val="00A01A16"/>
    <w:rsid w:val="00A01DF5"/>
    <w:rsid w:val="00A02C0E"/>
    <w:rsid w:val="00A03915"/>
    <w:rsid w:val="00A04DBD"/>
    <w:rsid w:val="00A05B55"/>
    <w:rsid w:val="00A05DFA"/>
    <w:rsid w:val="00A11581"/>
    <w:rsid w:val="00A12FA4"/>
    <w:rsid w:val="00A13D7D"/>
    <w:rsid w:val="00A179DD"/>
    <w:rsid w:val="00A17F92"/>
    <w:rsid w:val="00A20014"/>
    <w:rsid w:val="00A20C3E"/>
    <w:rsid w:val="00A22AE7"/>
    <w:rsid w:val="00A23D2A"/>
    <w:rsid w:val="00A24E91"/>
    <w:rsid w:val="00A27CEA"/>
    <w:rsid w:val="00A30DF9"/>
    <w:rsid w:val="00A31E8E"/>
    <w:rsid w:val="00A32F87"/>
    <w:rsid w:val="00A339F9"/>
    <w:rsid w:val="00A34787"/>
    <w:rsid w:val="00A37721"/>
    <w:rsid w:val="00A40203"/>
    <w:rsid w:val="00A450B4"/>
    <w:rsid w:val="00A50E2A"/>
    <w:rsid w:val="00A5568A"/>
    <w:rsid w:val="00A56022"/>
    <w:rsid w:val="00A56652"/>
    <w:rsid w:val="00A57094"/>
    <w:rsid w:val="00A57997"/>
    <w:rsid w:val="00A60E90"/>
    <w:rsid w:val="00A61476"/>
    <w:rsid w:val="00A6165C"/>
    <w:rsid w:val="00A616FD"/>
    <w:rsid w:val="00A61FDF"/>
    <w:rsid w:val="00A626B0"/>
    <w:rsid w:val="00A66A50"/>
    <w:rsid w:val="00A67C19"/>
    <w:rsid w:val="00A729DB"/>
    <w:rsid w:val="00A72DF1"/>
    <w:rsid w:val="00A75419"/>
    <w:rsid w:val="00A75CFC"/>
    <w:rsid w:val="00A770A8"/>
    <w:rsid w:val="00A80A01"/>
    <w:rsid w:val="00A81929"/>
    <w:rsid w:val="00A82280"/>
    <w:rsid w:val="00A83567"/>
    <w:rsid w:val="00A84BBE"/>
    <w:rsid w:val="00A85406"/>
    <w:rsid w:val="00A86B5D"/>
    <w:rsid w:val="00A87F9B"/>
    <w:rsid w:val="00A91572"/>
    <w:rsid w:val="00A92AE8"/>
    <w:rsid w:val="00A93E38"/>
    <w:rsid w:val="00A968D8"/>
    <w:rsid w:val="00AA1437"/>
    <w:rsid w:val="00AA18ED"/>
    <w:rsid w:val="00AA1B40"/>
    <w:rsid w:val="00AA3F4D"/>
    <w:rsid w:val="00AA5EDB"/>
    <w:rsid w:val="00AA6C56"/>
    <w:rsid w:val="00AA7499"/>
    <w:rsid w:val="00AB0760"/>
    <w:rsid w:val="00AB198B"/>
    <w:rsid w:val="00AB1E41"/>
    <w:rsid w:val="00AB290F"/>
    <w:rsid w:val="00AB4164"/>
    <w:rsid w:val="00AB5620"/>
    <w:rsid w:val="00AC2F6E"/>
    <w:rsid w:val="00AC3BC6"/>
    <w:rsid w:val="00AC470B"/>
    <w:rsid w:val="00AC6AC6"/>
    <w:rsid w:val="00AC7984"/>
    <w:rsid w:val="00AC79C2"/>
    <w:rsid w:val="00AD597A"/>
    <w:rsid w:val="00AE29FA"/>
    <w:rsid w:val="00AE4924"/>
    <w:rsid w:val="00AE4A34"/>
    <w:rsid w:val="00AE4DCF"/>
    <w:rsid w:val="00AE58E0"/>
    <w:rsid w:val="00AE66B7"/>
    <w:rsid w:val="00AF0579"/>
    <w:rsid w:val="00AF2EC2"/>
    <w:rsid w:val="00AF45A1"/>
    <w:rsid w:val="00AF597D"/>
    <w:rsid w:val="00AF5EF7"/>
    <w:rsid w:val="00AF68CA"/>
    <w:rsid w:val="00AF6E1F"/>
    <w:rsid w:val="00AF71AE"/>
    <w:rsid w:val="00AF7588"/>
    <w:rsid w:val="00AF765D"/>
    <w:rsid w:val="00B0086E"/>
    <w:rsid w:val="00B05CD7"/>
    <w:rsid w:val="00B06569"/>
    <w:rsid w:val="00B06689"/>
    <w:rsid w:val="00B06A37"/>
    <w:rsid w:val="00B115FE"/>
    <w:rsid w:val="00B11DD6"/>
    <w:rsid w:val="00B12C76"/>
    <w:rsid w:val="00B13F17"/>
    <w:rsid w:val="00B157CA"/>
    <w:rsid w:val="00B15FB3"/>
    <w:rsid w:val="00B227E1"/>
    <w:rsid w:val="00B22F2D"/>
    <w:rsid w:val="00B23FC3"/>
    <w:rsid w:val="00B245C4"/>
    <w:rsid w:val="00B24F28"/>
    <w:rsid w:val="00B26280"/>
    <w:rsid w:val="00B30004"/>
    <w:rsid w:val="00B30CD0"/>
    <w:rsid w:val="00B3139B"/>
    <w:rsid w:val="00B31644"/>
    <w:rsid w:val="00B33437"/>
    <w:rsid w:val="00B35261"/>
    <w:rsid w:val="00B358DC"/>
    <w:rsid w:val="00B37F30"/>
    <w:rsid w:val="00B404C4"/>
    <w:rsid w:val="00B415C4"/>
    <w:rsid w:val="00B420D4"/>
    <w:rsid w:val="00B43158"/>
    <w:rsid w:val="00B45ADD"/>
    <w:rsid w:val="00B52C03"/>
    <w:rsid w:val="00B52C89"/>
    <w:rsid w:val="00B533F6"/>
    <w:rsid w:val="00B53CDD"/>
    <w:rsid w:val="00B54522"/>
    <w:rsid w:val="00B54B76"/>
    <w:rsid w:val="00B551D6"/>
    <w:rsid w:val="00B5620C"/>
    <w:rsid w:val="00B6037F"/>
    <w:rsid w:val="00B603B4"/>
    <w:rsid w:val="00B6099F"/>
    <w:rsid w:val="00B60B06"/>
    <w:rsid w:val="00B617A1"/>
    <w:rsid w:val="00B627FC"/>
    <w:rsid w:val="00B633E3"/>
    <w:rsid w:val="00B64DFC"/>
    <w:rsid w:val="00B66C20"/>
    <w:rsid w:val="00B72C39"/>
    <w:rsid w:val="00B7495D"/>
    <w:rsid w:val="00B75227"/>
    <w:rsid w:val="00B76A63"/>
    <w:rsid w:val="00B80234"/>
    <w:rsid w:val="00B8336E"/>
    <w:rsid w:val="00B83979"/>
    <w:rsid w:val="00B83F06"/>
    <w:rsid w:val="00B84528"/>
    <w:rsid w:val="00B84898"/>
    <w:rsid w:val="00B858E1"/>
    <w:rsid w:val="00B85C89"/>
    <w:rsid w:val="00B86B71"/>
    <w:rsid w:val="00B87BAC"/>
    <w:rsid w:val="00B91281"/>
    <w:rsid w:val="00B91F01"/>
    <w:rsid w:val="00B92F1B"/>
    <w:rsid w:val="00B938DD"/>
    <w:rsid w:val="00B95236"/>
    <w:rsid w:val="00B96E59"/>
    <w:rsid w:val="00B9718D"/>
    <w:rsid w:val="00B9745F"/>
    <w:rsid w:val="00BA1969"/>
    <w:rsid w:val="00BA1E98"/>
    <w:rsid w:val="00BA2241"/>
    <w:rsid w:val="00BA32E7"/>
    <w:rsid w:val="00BA6062"/>
    <w:rsid w:val="00BA764D"/>
    <w:rsid w:val="00BB0953"/>
    <w:rsid w:val="00BB25F2"/>
    <w:rsid w:val="00BB3121"/>
    <w:rsid w:val="00BB377D"/>
    <w:rsid w:val="00BB433C"/>
    <w:rsid w:val="00BB438B"/>
    <w:rsid w:val="00BB5042"/>
    <w:rsid w:val="00BB6A5A"/>
    <w:rsid w:val="00BC0149"/>
    <w:rsid w:val="00BC08EF"/>
    <w:rsid w:val="00BC4DF9"/>
    <w:rsid w:val="00BC729E"/>
    <w:rsid w:val="00BD0711"/>
    <w:rsid w:val="00BD0F78"/>
    <w:rsid w:val="00BD16E2"/>
    <w:rsid w:val="00BD2FA0"/>
    <w:rsid w:val="00BD30C0"/>
    <w:rsid w:val="00BD4B4A"/>
    <w:rsid w:val="00BD57AD"/>
    <w:rsid w:val="00BD5B47"/>
    <w:rsid w:val="00BD7D72"/>
    <w:rsid w:val="00BE0F01"/>
    <w:rsid w:val="00BE1104"/>
    <w:rsid w:val="00BE1B57"/>
    <w:rsid w:val="00BE1BA1"/>
    <w:rsid w:val="00BE23E9"/>
    <w:rsid w:val="00BE26C7"/>
    <w:rsid w:val="00BE28C8"/>
    <w:rsid w:val="00BE3888"/>
    <w:rsid w:val="00BE3D64"/>
    <w:rsid w:val="00BE6872"/>
    <w:rsid w:val="00BE756F"/>
    <w:rsid w:val="00BE7681"/>
    <w:rsid w:val="00BE7CF4"/>
    <w:rsid w:val="00BF06CA"/>
    <w:rsid w:val="00BF0BB8"/>
    <w:rsid w:val="00BF0C21"/>
    <w:rsid w:val="00BF28C8"/>
    <w:rsid w:val="00BF3342"/>
    <w:rsid w:val="00BF4505"/>
    <w:rsid w:val="00BF4CD9"/>
    <w:rsid w:val="00BF7BE7"/>
    <w:rsid w:val="00C019DE"/>
    <w:rsid w:val="00C02BBE"/>
    <w:rsid w:val="00C041B7"/>
    <w:rsid w:val="00C050D4"/>
    <w:rsid w:val="00C058A9"/>
    <w:rsid w:val="00C077A2"/>
    <w:rsid w:val="00C07F1D"/>
    <w:rsid w:val="00C104AD"/>
    <w:rsid w:val="00C118E1"/>
    <w:rsid w:val="00C11DD6"/>
    <w:rsid w:val="00C13FAE"/>
    <w:rsid w:val="00C16046"/>
    <w:rsid w:val="00C16340"/>
    <w:rsid w:val="00C202CE"/>
    <w:rsid w:val="00C20540"/>
    <w:rsid w:val="00C20E7E"/>
    <w:rsid w:val="00C234E6"/>
    <w:rsid w:val="00C23EFB"/>
    <w:rsid w:val="00C24BFF"/>
    <w:rsid w:val="00C25CD0"/>
    <w:rsid w:val="00C2607D"/>
    <w:rsid w:val="00C27399"/>
    <w:rsid w:val="00C33A01"/>
    <w:rsid w:val="00C35685"/>
    <w:rsid w:val="00C37428"/>
    <w:rsid w:val="00C405B2"/>
    <w:rsid w:val="00C41053"/>
    <w:rsid w:val="00C4190E"/>
    <w:rsid w:val="00C423AC"/>
    <w:rsid w:val="00C43375"/>
    <w:rsid w:val="00C433B2"/>
    <w:rsid w:val="00C440E0"/>
    <w:rsid w:val="00C462F0"/>
    <w:rsid w:val="00C46B25"/>
    <w:rsid w:val="00C51C30"/>
    <w:rsid w:val="00C52255"/>
    <w:rsid w:val="00C5691A"/>
    <w:rsid w:val="00C64AA2"/>
    <w:rsid w:val="00C67221"/>
    <w:rsid w:val="00C7087B"/>
    <w:rsid w:val="00C71AA6"/>
    <w:rsid w:val="00C72421"/>
    <w:rsid w:val="00C7425C"/>
    <w:rsid w:val="00C75FD2"/>
    <w:rsid w:val="00C7665D"/>
    <w:rsid w:val="00C76E53"/>
    <w:rsid w:val="00C81746"/>
    <w:rsid w:val="00C832EC"/>
    <w:rsid w:val="00C835AE"/>
    <w:rsid w:val="00C86218"/>
    <w:rsid w:val="00C86E31"/>
    <w:rsid w:val="00C90279"/>
    <w:rsid w:val="00C90603"/>
    <w:rsid w:val="00C92CF0"/>
    <w:rsid w:val="00C930B3"/>
    <w:rsid w:val="00C93852"/>
    <w:rsid w:val="00C953E5"/>
    <w:rsid w:val="00C95E99"/>
    <w:rsid w:val="00CA1622"/>
    <w:rsid w:val="00CA36EA"/>
    <w:rsid w:val="00CA4F6A"/>
    <w:rsid w:val="00CB02C4"/>
    <w:rsid w:val="00CB114B"/>
    <w:rsid w:val="00CB2689"/>
    <w:rsid w:val="00CB309C"/>
    <w:rsid w:val="00CB3A2C"/>
    <w:rsid w:val="00CB69D7"/>
    <w:rsid w:val="00CB6E69"/>
    <w:rsid w:val="00CB7174"/>
    <w:rsid w:val="00CB7EA9"/>
    <w:rsid w:val="00CC041C"/>
    <w:rsid w:val="00CC0AF8"/>
    <w:rsid w:val="00CC114D"/>
    <w:rsid w:val="00CC1FFC"/>
    <w:rsid w:val="00CC3CC5"/>
    <w:rsid w:val="00CC3E5A"/>
    <w:rsid w:val="00CC4610"/>
    <w:rsid w:val="00CC6720"/>
    <w:rsid w:val="00CD09F9"/>
    <w:rsid w:val="00CD0FBF"/>
    <w:rsid w:val="00CD101F"/>
    <w:rsid w:val="00CD35AE"/>
    <w:rsid w:val="00CD473C"/>
    <w:rsid w:val="00CD4D0E"/>
    <w:rsid w:val="00CD57C0"/>
    <w:rsid w:val="00CD63EA"/>
    <w:rsid w:val="00CD653D"/>
    <w:rsid w:val="00CE023C"/>
    <w:rsid w:val="00CE42DE"/>
    <w:rsid w:val="00CE45C8"/>
    <w:rsid w:val="00CE5F56"/>
    <w:rsid w:val="00CE606E"/>
    <w:rsid w:val="00CE67E1"/>
    <w:rsid w:val="00CE767E"/>
    <w:rsid w:val="00CF000E"/>
    <w:rsid w:val="00CF07E4"/>
    <w:rsid w:val="00CF089D"/>
    <w:rsid w:val="00CF1EA7"/>
    <w:rsid w:val="00CF2499"/>
    <w:rsid w:val="00CF40FB"/>
    <w:rsid w:val="00CF6076"/>
    <w:rsid w:val="00CF6F63"/>
    <w:rsid w:val="00D0028D"/>
    <w:rsid w:val="00D012E4"/>
    <w:rsid w:val="00D01303"/>
    <w:rsid w:val="00D015DF"/>
    <w:rsid w:val="00D016CB"/>
    <w:rsid w:val="00D06A66"/>
    <w:rsid w:val="00D07AB8"/>
    <w:rsid w:val="00D07AC3"/>
    <w:rsid w:val="00D10886"/>
    <w:rsid w:val="00D10DA3"/>
    <w:rsid w:val="00D1216E"/>
    <w:rsid w:val="00D12765"/>
    <w:rsid w:val="00D138B9"/>
    <w:rsid w:val="00D15008"/>
    <w:rsid w:val="00D15F63"/>
    <w:rsid w:val="00D164F3"/>
    <w:rsid w:val="00D2301E"/>
    <w:rsid w:val="00D23DF8"/>
    <w:rsid w:val="00D23FDA"/>
    <w:rsid w:val="00D24748"/>
    <w:rsid w:val="00D30943"/>
    <w:rsid w:val="00D30BDA"/>
    <w:rsid w:val="00D324AA"/>
    <w:rsid w:val="00D32CC7"/>
    <w:rsid w:val="00D33CF7"/>
    <w:rsid w:val="00D340A5"/>
    <w:rsid w:val="00D36B58"/>
    <w:rsid w:val="00D37874"/>
    <w:rsid w:val="00D40367"/>
    <w:rsid w:val="00D429BC"/>
    <w:rsid w:val="00D43536"/>
    <w:rsid w:val="00D4399E"/>
    <w:rsid w:val="00D45634"/>
    <w:rsid w:val="00D4565B"/>
    <w:rsid w:val="00D50209"/>
    <w:rsid w:val="00D50DB3"/>
    <w:rsid w:val="00D52B06"/>
    <w:rsid w:val="00D53AB4"/>
    <w:rsid w:val="00D53AC4"/>
    <w:rsid w:val="00D54503"/>
    <w:rsid w:val="00D5497A"/>
    <w:rsid w:val="00D56B86"/>
    <w:rsid w:val="00D574D6"/>
    <w:rsid w:val="00D57616"/>
    <w:rsid w:val="00D600AD"/>
    <w:rsid w:val="00D6101B"/>
    <w:rsid w:val="00D61E85"/>
    <w:rsid w:val="00D646CA"/>
    <w:rsid w:val="00D66D50"/>
    <w:rsid w:val="00D67014"/>
    <w:rsid w:val="00D6795B"/>
    <w:rsid w:val="00D67F45"/>
    <w:rsid w:val="00D70C40"/>
    <w:rsid w:val="00D70E8C"/>
    <w:rsid w:val="00D7164B"/>
    <w:rsid w:val="00D72AA8"/>
    <w:rsid w:val="00D72C6B"/>
    <w:rsid w:val="00D72D4F"/>
    <w:rsid w:val="00D74CD5"/>
    <w:rsid w:val="00D77319"/>
    <w:rsid w:val="00D77F3F"/>
    <w:rsid w:val="00D8333B"/>
    <w:rsid w:val="00D83424"/>
    <w:rsid w:val="00D8525C"/>
    <w:rsid w:val="00D85C8D"/>
    <w:rsid w:val="00D905AF"/>
    <w:rsid w:val="00D90D92"/>
    <w:rsid w:val="00D90F2C"/>
    <w:rsid w:val="00D910A4"/>
    <w:rsid w:val="00D93160"/>
    <w:rsid w:val="00D9525B"/>
    <w:rsid w:val="00D973AF"/>
    <w:rsid w:val="00D97681"/>
    <w:rsid w:val="00D9772B"/>
    <w:rsid w:val="00DA03C8"/>
    <w:rsid w:val="00DA144F"/>
    <w:rsid w:val="00DA2636"/>
    <w:rsid w:val="00DA295D"/>
    <w:rsid w:val="00DA61A4"/>
    <w:rsid w:val="00DA634F"/>
    <w:rsid w:val="00DA6DE7"/>
    <w:rsid w:val="00DA7C7A"/>
    <w:rsid w:val="00DB0AF4"/>
    <w:rsid w:val="00DB0B82"/>
    <w:rsid w:val="00DB2ED3"/>
    <w:rsid w:val="00DB316B"/>
    <w:rsid w:val="00DB3629"/>
    <w:rsid w:val="00DB3B4F"/>
    <w:rsid w:val="00DB4491"/>
    <w:rsid w:val="00DB4CAD"/>
    <w:rsid w:val="00DC0929"/>
    <w:rsid w:val="00DC09C8"/>
    <w:rsid w:val="00DC1EB0"/>
    <w:rsid w:val="00DC31D5"/>
    <w:rsid w:val="00DC38BA"/>
    <w:rsid w:val="00DC6E71"/>
    <w:rsid w:val="00DC7BDE"/>
    <w:rsid w:val="00DD012A"/>
    <w:rsid w:val="00DD10C2"/>
    <w:rsid w:val="00DD1B58"/>
    <w:rsid w:val="00DD4628"/>
    <w:rsid w:val="00DD4E85"/>
    <w:rsid w:val="00DD5587"/>
    <w:rsid w:val="00DD5DBA"/>
    <w:rsid w:val="00DD5FAB"/>
    <w:rsid w:val="00DD7DE6"/>
    <w:rsid w:val="00DE13F1"/>
    <w:rsid w:val="00DE4267"/>
    <w:rsid w:val="00DE515C"/>
    <w:rsid w:val="00DE52C6"/>
    <w:rsid w:val="00DE6CE0"/>
    <w:rsid w:val="00DE74DE"/>
    <w:rsid w:val="00DF0435"/>
    <w:rsid w:val="00DF1918"/>
    <w:rsid w:val="00DF1D26"/>
    <w:rsid w:val="00DF3606"/>
    <w:rsid w:val="00DF40C5"/>
    <w:rsid w:val="00DF4872"/>
    <w:rsid w:val="00DF4913"/>
    <w:rsid w:val="00DF4CCE"/>
    <w:rsid w:val="00DF76B7"/>
    <w:rsid w:val="00E03222"/>
    <w:rsid w:val="00E146B5"/>
    <w:rsid w:val="00E15582"/>
    <w:rsid w:val="00E15F54"/>
    <w:rsid w:val="00E162F3"/>
    <w:rsid w:val="00E17A65"/>
    <w:rsid w:val="00E20BE1"/>
    <w:rsid w:val="00E21895"/>
    <w:rsid w:val="00E23C95"/>
    <w:rsid w:val="00E2483D"/>
    <w:rsid w:val="00E27EAB"/>
    <w:rsid w:val="00E31056"/>
    <w:rsid w:val="00E31830"/>
    <w:rsid w:val="00E319AA"/>
    <w:rsid w:val="00E32CCC"/>
    <w:rsid w:val="00E36C83"/>
    <w:rsid w:val="00E40A1F"/>
    <w:rsid w:val="00E41CC8"/>
    <w:rsid w:val="00E4258C"/>
    <w:rsid w:val="00E42F37"/>
    <w:rsid w:val="00E44338"/>
    <w:rsid w:val="00E444FE"/>
    <w:rsid w:val="00E45489"/>
    <w:rsid w:val="00E46408"/>
    <w:rsid w:val="00E46DEE"/>
    <w:rsid w:val="00E47377"/>
    <w:rsid w:val="00E47B02"/>
    <w:rsid w:val="00E5029F"/>
    <w:rsid w:val="00E502FD"/>
    <w:rsid w:val="00E505E7"/>
    <w:rsid w:val="00E50B6B"/>
    <w:rsid w:val="00E55194"/>
    <w:rsid w:val="00E55DC7"/>
    <w:rsid w:val="00E56787"/>
    <w:rsid w:val="00E617C2"/>
    <w:rsid w:val="00E62B1F"/>
    <w:rsid w:val="00E6364A"/>
    <w:rsid w:val="00E64880"/>
    <w:rsid w:val="00E64BE7"/>
    <w:rsid w:val="00E64FD5"/>
    <w:rsid w:val="00E6528B"/>
    <w:rsid w:val="00E65982"/>
    <w:rsid w:val="00E663C0"/>
    <w:rsid w:val="00E675FC"/>
    <w:rsid w:val="00E719A1"/>
    <w:rsid w:val="00E766BE"/>
    <w:rsid w:val="00E80048"/>
    <w:rsid w:val="00E80C84"/>
    <w:rsid w:val="00E81197"/>
    <w:rsid w:val="00E83A49"/>
    <w:rsid w:val="00E87240"/>
    <w:rsid w:val="00E87F00"/>
    <w:rsid w:val="00E87F56"/>
    <w:rsid w:val="00E90E6A"/>
    <w:rsid w:val="00E913D3"/>
    <w:rsid w:val="00E93982"/>
    <w:rsid w:val="00E94649"/>
    <w:rsid w:val="00E95F5A"/>
    <w:rsid w:val="00EA0F1E"/>
    <w:rsid w:val="00EA202B"/>
    <w:rsid w:val="00EA33BC"/>
    <w:rsid w:val="00EA47C5"/>
    <w:rsid w:val="00EB0407"/>
    <w:rsid w:val="00EB3936"/>
    <w:rsid w:val="00EB60A7"/>
    <w:rsid w:val="00EB7290"/>
    <w:rsid w:val="00EB7DBA"/>
    <w:rsid w:val="00EB7E70"/>
    <w:rsid w:val="00EC00D5"/>
    <w:rsid w:val="00EC0550"/>
    <w:rsid w:val="00EC0F25"/>
    <w:rsid w:val="00EC2A53"/>
    <w:rsid w:val="00EC3FD2"/>
    <w:rsid w:val="00EC5BEE"/>
    <w:rsid w:val="00ED0303"/>
    <w:rsid w:val="00ED07E9"/>
    <w:rsid w:val="00ED0B44"/>
    <w:rsid w:val="00ED1B60"/>
    <w:rsid w:val="00ED726A"/>
    <w:rsid w:val="00EE08DC"/>
    <w:rsid w:val="00EE265A"/>
    <w:rsid w:val="00EE49EE"/>
    <w:rsid w:val="00EE52F7"/>
    <w:rsid w:val="00EE7019"/>
    <w:rsid w:val="00EE7EB0"/>
    <w:rsid w:val="00EF1B0A"/>
    <w:rsid w:val="00EF339D"/>
    <w:rsid w:val="00F01EE3"/>
    <w:rsid w:val="00F059DC"/>
    <w:rsid w:val="00F12DC7"/>
    <w:rsid w:val="00F1318D"/>
    <w:rsid w:val="00F13D71"/>
    <w:rsid w:val="00F151DC"/>
    <w:rsid w:val="00F15C8B"/>
    <w:rsid w:val="00F15E31"/>
    <w:rsid w:val="00F162BF"/>
    <w:rsid w:val="00F167AE"/>
    <w:rsid w:val="00F2049A"/>
    <w:rsid w:val="00F20E92"/>
    <w:rsid w:val="00F210D4"/>
    <w:rsid w:val="00F21B09"/>
    <w:rsid w:val="00F2259F"/>
    <w:rsid w:val="00F23C1F"/>
    <w:rsid w:val="00F23D8D"/>
    <w:rsid w:val="00F243BF"/>
    <w:rsid w:val="00F24D27"/>
    <w:rsid w:val="00F25823"/>
    <w:rsid w:val="00F32B67"/>
    <w:rsid w:val="00F33F1A"/>
    <w:rsid w:val="00F3463A"/>
    <w:rsid w:val="00F346DA"/>
    <w:rsid w:val="00F34977"/>
    <w:rsid w:val="00F362F1"/>
    <w:rsid w:val="00F41597"/>
    <w:rsid w:val="00F429F3"/>
    <w:rsid w:val="00F42BEA"/>
    <w:rsid w:val="00F42DAD"/>
    <w:rsid w:val="00F436FD"/>
    <w:rsid w:val="00F43E38"/>
    <w:rsid w:val="00F4658F"/>
    <w:rsid w:val="00F46B47"/>
    <w:rsid w:val="00F47E31"/>
    <w:rsid w:val="00F51222"/>
    <w:rsid w:val="00F53798"/>
    <w:rsid w:val="00F54E3E"/>
    <w:rsid w:val="00F55414"/>
    <w:rsid w:val="00F56DC6"/>
    <w:rsid w:val="00F575FD"/>
    <w:rsid w:val="00F60E8C"/>
    <w:rsid w:val="00F6332E"/>
    <w:rsid w:val="00F63578"/>
    <w:rsid w:val="00F64E0E"/>
    <w:rsid w:val="00F6754C"/>
    <w:rsid w:val="00F70202"/>
    <w:rsid w:val="00F70996"/>
    <w:rsid w:val="00F7133F"/>
    <w:rsid w:val="00F73105"/>
    <w:rsid w:val="00F73BB3"/>
    <w:rsid w:val="00F74441"/>
    <w:rsid w:val="00F7605B"/>
    <w:rsid w:val="00F76E14"/>
    <w:rsid w:val="00F772CC"/>
    <w:rsid w:val="00F850F1"/>
    <w:rsid w:val="00F85545"/>
    <w:rsid w:val="00F8736C"/>
    <w:rsid w:val="00F90234"/>
    <w:rsid w:val="00F902BA"/>
    <w:rsid w:val="00F910C6"/>
    <w:rsid w:val="00F91BC6"/>
    <w:rsid w:val="00F91CD1"/>
    <w:rsid w:val="00F9294F"/>
    <w:rsid w:val="00F92F62"/>
    <w:rsid w:val="00F934D1"/>
    <w:rsid w:val="00F94B91"/>
    <w:rsid w:val="00FA1883"/>
    <w:rsid w:val="00FA20CB"/>
    <w:rsid w:val="00FA3531"/>
    <w:rsid w:val="00FA3AF9"/>
    <w:rsid w:val="00FA4496"/>
    <w:rsid w:val="00FA4B45"/>
    <w:rsid w:val="00FA5330"/>
    <w:rsid w:val="00FA573A"/>
    <w:rsid w:val="00FA5B89"/>
    <w:rsid w:val="00FA7F1A"/>
    <w:rsid w:val="00FB1EF9"/>
    <w:rsid w:val="00FB2668"/>
    <w:rsid w:val="00FB26A3"/>
    <w:rsid w:val="00FB4371"/>
    <w:rsid w:val="00FB53B7"/>
    <w:rsid w:val="00FB5569"/>
    <w:rsid w:val="00FB5AD6"/>
    <w:rsid w:val="00FB663D"/>
    <w:rsid w:val="00FB700E"/>
    <w:rsid w:val="00FC06FF"/>
    <w:rsid w:val="00FC1A99"/>
    <w:rsid w:val="00FC271A"/>
    <w:rsid w:val="00FC5611"/>
    <w:rsid w:val="00FC5FDE"/>
    <w:rsid w:val="00FC60FD"/>
    <w:rsid w:val="00FC6EBF"/>
    <w:rsid w:val="00FC74DF"/>
    <w:rsid w:val="00FD00D1"/>
    <w:rsid w:val="00FD0D7C"/>
    <w:rsid w:val="00FD293D"/>
    <w:rsid w:val="00FD64AE"/>
    <w:rsid w:val="00FD652B"/>
    <w:rsid w:val="00FD688B"/>
    <w:rsid w:val="00FD6AA3"/>
    <w:rsid w:val="00FD711A"/>
    <w:rsid w:val="00FE0BF1"/>
    <w:rsid w:val="00FE4895"/>
    <w:rsid w:val="00FE4A44"/>
    <w:rsid w:val="00FE50DF"/>
    <w:rsid w:val="00FE6BFB"/>
    <w:rsid w:val="00FE780C"/>
    <w:rsid w:val="00FF0E99"/>
    <w:rsid w:val="00FF0EA7"/>
    <w:rsid w:val="00FF3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C8C3B5E"/>
  <w15:docId w15:val="{A61AFB6F-8558-4881-AEC0-80BD1C300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F1EB8"/>
    <w:pPr>
      <w:spacing w:after="200" w:line="276" w:lineRule="auto"/>
    </w:pPr>
    <w:rPr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8F1EB8"/>
    <w:pPr>
      <w:keepNext/>
      <w:spacing w:after="0" w:line="240" w:lineRule="auto"/>
      <w:outlineLvl w:val="0"/>
    </w:pPr>
    <w:rPr>
      <w:rFonts w:ascii="Arial" w:eastAsia="Times New Roman" w:hAnsi="Arial" w:cs="Arial"/>
      <w:i/>
      <w:iCs/>
      <w:color w:val="000000"/>
      <w:sz w:val="20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locked/>
    <w:rsid w:val="002C4A4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8F1EB8"/>
    <w:rPr>
      <w:rFonts w:ascii="Arial" w:hAnsi="Arial" w:cs="Arial"/>
      <w:i/>
      <w:iCs/>
      <w:color w:val="000000"/>
      <w:sz w:val="20"/>
      <w:szCs w:val="20"/>
      <w:lang w:eastAsia="it-IT"/>
    </w:rPr>
  </w:style>
  <w:style w:type="character" w:styleId="Collegamentoipertestuale">
    <w:name w:val="Hyperlink"/>
    <w:basedOn w:val="Carpredefinitoparagrafo"/>
    <w:uiPriority w:val="99"/>
    <w:rsid w:val="008F1EB8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8F1EB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8F1EB8"/>
    <w:rPr>
      <w:rFonts w:ascii="Calibri" w:hAnsi="Calibri" w:cs="Times New Roman"/>
    </w:rPr>
  </w:style>
  <w:style w:type="character" w:customStyle="1" w:styleId="stilemessaggiodipostaelettronica16">
    <w:name w:val="stilemessaggiodipostaelettronica16"/>
    <w:basedOn w:val="Carpredefinitoparagrafo"/>
    <w:uiPriority w:val="99"/>
    <w:rsid w:val="008F1EB8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8F1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8F1EB8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rsid w:val="008F1E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99"/>
    <w:qFormat/>
    <w:rsid w:val="008F1EB8"/>
    <w:rPr>
      <w:rFonts w:cs="Times New Roman"/>
      <w:b/>
      <w:bCs/>
    </w:rPr>
  </w:style>
  <w:style w:type="paragraph" w:styleId="Pidipagina">
    <w:name w:val="footer"/>
    <w:basedOn w:val="Normale"/>
    <w:link w:val="PidipaginaCarattere"/>
    <w:uiPriority w:val="99"/>
    <w:semiHidden/>
    <w:rsid w:val="008F1E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F1EB8"/>
    <w:rPr>
      <w:rFonts w:ascii="Calibri" w:hAnsi="Calibri" w:cs="Times New Roman"/>
    </w:rPr>
  </w:style>
  <w:style w:type="character" w:customStyle="1" w:styleId="apple-converted-space">
    <w:name w:val="apple-converted-space"/>
    <w:basedOn w:val="Carpredefinitoparagrafo"/>
    <w:rsid w:val="00004B7D"/>
  </w:style>
  <w:style w:type="character" w:styleId="Rimandocommento">
    <w:name w:val="annotation reference"/>
    <w:basedOn w:val="Carpredefinitoparagrafo"/>
    <w:uiPriority w:val="99"/>
    <w:semiHidden/>
    <w:unhideWhenUsed/>
    <w:rsid w:val="00ED1B6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D1B6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D1B60"/>
    <w:rPr>
      <w:sz w:val="20"/>
      <w:szCs w:val="20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D1B6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D1B60"/>
    <w:rPr>
      <w:b/>
      <w:bCs/>
      <w:sz w:val="20"/>
      <w:szCs w:val="20"/>
      <w:lang w:eastAsia="en-US"/>
    </w:rPr>
  </w:style>
  <w:style w:type="character" w:customStyle="1" w:styleId="s1">
    <w:name w:val="s1"/>
    <w:basedOn w:val="Carpredefinitoparagrafo"/>
    <w:rsid w:val="00F575FD"/>
  </w:style>
  <w:style w:type="character" w:customStyle="1" w:styleId="s2">
    <w:name w:val="s2"/>
    <w:basedOn w:val="Carpredefinitoparagrafo"/>
    <w:rsid w:val="00F575FD"/>
  </w:style>
  <w:style w:type="character" w:customStyle="1" w:styleId="tlid-translation">
    <w:name w:val="tlid-translation"/>
    <w:basedOn w:val="Carpredefinitoparagrafo"/>
    <w:rsid w:val="00EC3FD2"/>
  </w:style>
  <w:style w:type="character" w:customStyle="1" w:styleId="Titolo2Carattere">
    <w:name w:val="Titolo 2 Carattere"/>
    <w:basedOn w:val="Carpredefinitoparagrafo"/>
    <w:link w:val="Titolo2"/>
    <w:semiHidden/>
    <w:rsid w:val="002C4A4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jlqj4b">
    <w:name w:val="jlqj4b"/>
    <w:basedOn w:val="Carpredefinitoparagrafo"/>
    <w:rsid w:val="002C4A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51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1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77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34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21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423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535782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475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847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54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00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612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5297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04196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374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916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39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42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721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87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5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4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6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2954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79753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65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8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96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0557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05866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40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61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35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baldo.palermo@donnafugata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alaciura@granviasc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614</Words>
  <Characters>3920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Ruini</dc:creator>
  <cp:lastModifiedBy>Donnafugata</cp:lastModifiedBy>
  <cp:revision>11</cp:revision>
  <cp:lastPrinted>2021-02-16T15:47:00Z</cp:lastPrinted>
  <dcterms:created xsi:type="dcterms:W3CDTF">2021-02-18T08:02:00Z</dcterms:created>
  <dcterms:modified xsi:type="dcterms:W3CDTF">2021-02-26T08:24:00Z</dcterms:modified>
</cp:coreProperties>
</file>