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F170" w14:textId="77777777" w:rsidR="00292721" w:rsidRDefault="00292721" w:rsidP="00CE32B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DC0A6C" w14:textId="5544694A" w:rsidR="00094C9D" w:rsidRDefault="00292721" w:rsidP="0029272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92721">
        <w:rPr>
          <w:rFonts w:ascii="Arial" w:hAnsi="Arial" w:cs="Arial"/>
          <w:b/>
          <w:bCs/>
          <w:sz w:val="28"/>
          <w:szCs w:val="28"/>
        </w:rPr>
        <w:t>Donnafugata</w:t>
      </w:r>
      <w:proofErr w:type="spellEnd"/>
      <w:r w:rsidRPr="0029272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94C9D">
        <w:rPr>
          <w:rFonts w:ascii="Arial" w:hAnsi="Arial" w:cs="Arial"/>
          <w:b/>
          <w:bCs/>
          <w:sz w:val="28"/>
          <w:szCs w:val="28"/>
        </w:rPr>
        <w:t>feiert</w:t>
      </w:r>
      <w:proofErr w:type="spellEnd"/>
      <w:r w:rsidR="00094C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b/>
          <w:bCs/>
          <w:sz w:val="28"/>
          <w:szCs w:val="28"/>
        </w:rPr>
        <w:t>mit</w:t>
      </w:r>
      <w:proofErr w:type="spellEnd"/>
      <w:r w:rsidRPr="0029272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b/>
          <w:bCs/>
          <w:sz w:val="28"/>
          <w:szCs w:val="28"/>
        </w:rPr>
        <w:t>Dolce&amp;Gabbana</w:t>
      </w:r>
      <w:proofErr w:type="spellEnd"/>
      <w:r w:rsidRPr="0029272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68618A" w14:textId="76AAF46E" w:rsidR="00292721" w:rsidRPr="00292721" w:rsidRDefault="00094C9D" w:rsidP="00094C9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92721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292721">
        <w:rPr>
          <w:rFonts w:ascii="Arial" w:hAnsi="Arial" w:cs="Arial"/>
          <w:b/>
          <w:bCs/>
          <w:sz w:val="28"/>
          <w:szCs w:val="28"/>
        </w:rPr>
        <w:t>Apulien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92721" w:rsidRPr="00292721">
        <w:rPr>
          <w:rFonts w:ascii="Arial" w:hAnsi="Arial" w:cs="Arial"/>
          <w:b/>
          <w:bCs/>
          <w:sz w:val="28"/>
          <w:szCs w:val="28"/>
        </w:rPr>
        <w:t xml:space="preserve">die </w:t>
      </w:r>
      <w:proofErr w:type="spellStart"/>
      <w:r w:rsidR="00292721" w:rsidRPr="00292721">
        <w:rPr>
          <w:rFonts w:ascii="Arial" w:hAnsi="Arial" w:cs="Arial"/>
          <w:b/>
          <w:bCs/>
          <w:sz w:val="28"/>
          <w:szCs w:val="28"/>
        </w:rPr>
        <w:t>Schönheit</w:t>
      </w:r>
      <w:proofErr w:type="spellEnd"/>
      <w:r w:rsidR="00292721" w:rsidRPr="0029272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92721" w:rsidRPr="00292721">
        <w:rPr>
          <w:rFonts w:ascii="Arial" w:hAnsi="Arial" w:cs="Arial"/>
          <w:b/>
          <w:bCs/>
          <w:sz w:val="28"/>
          <w:szCs w:val="28"/>
        </w:rPr>
        <w:t>der</w:t>
      </w:r>
      <w:proofErr w:type="spellEnd"/>
      <w:r w:rsidR="00292721" w:rsidRPr="0029272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Alta Moda</w:t>
      </w:r>
      <w:r w:rsidR="00292721" w:rsidRPr="0029272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72B517" w14:textId="43094261" w:rsidR="00292721" w:rsidRPr="00292721" w:rsidRDefault="00292721" w:rsidP="00292721">
      <w:pPr>
        <w:spacing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292721">
        <w:rPr>
          <w:rFonts w:ascii="Arial" w:hAnsi="Arial" w:cs="Arial"/>
          <w:i/>
          <w:iCs/>
          <w:sz w:val="28"/>
          <w:szCs w:val="28"/>
        </w:rPr>
        <w:t xml:space="preserve">Die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eindrucksvollen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Orte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des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Itria-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Tals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bildeten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die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Kulisse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für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die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jährlich</w:t>
      </w:r>
      <w:r w:rsidR="00094C9D">
        <w:rPr>
          <w:rFonts w:ascii="Arial" w:hAnsi="Arial" w:cs="Arial"/>
          <w:i/>
          <w:iCs/>
          <w:sz w:val="28"/>
          <w:szCs w:val="28"/>
        </w:rPr>
        <w:t>en</w:t>
      </w:r>
      <w:proofErr w:type="spellEnd"/>
      <w:r w:rsidR="00094C9D">
        <w:rPr>
          <w:rFonts w:ascii="Arial" w:hAnsi="Arial" w:cs="Arial"/>
          <w:i/>
          <w:iCs/>
          <w:sz w:val="28"/>
          <w:szCs w:val="28"/>
        </w:rPr>
        <w:t xml:space="preserve"> Alta Moda</w:t>
      </w:r>
      <w:r w:rsidRPr="00292721">
        <w:rPr>
          <w:rFonts w:ascii="Arial" w:hAnsi="Arial" w:cs="Arial"/>
          <w:i/>
          <w:iCs/>
          <w:sz w:val="28"/>
          <w:szCs w:val="28"/>
        </w:rPr>
        <w:t>-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Veranstaltungen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von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Dolce&amp;Gabbana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.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Mit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dabei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094C9D">
        <w:rPr>
          <w:rFonts w:ascii="Arial" w:hAnsi="Arial" w:cs="Arial"/>
          <w:i/>
          <w:iCs/>
          <w:sz w:val="28"/>
          <w:szCs w:val="28"/>
        </w:rPr>
        <w:t>waren</w:t>
      </w:r>
      <w:proofErr w:type="spellEnd"/>
      <w:r w:rsidR="00094C9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auch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die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Weine</w:t>
      </w:r>
      <w:proofErr w:type="spellEnd"/>
      <w:r w:rsidR="00094C9D">
        <w:rPr>
          <w:rFonts w:ascii="Arial" w:hAnsi="Arial" w:cs="Arial"/>
          <w:i/>
          <w:iCs/>
          <w:sz w:val="28"/>
          <w:szCs w:val="28"/>
        </w:rPr>
        <w:t>, die in</w:t>
      </w:r>
      <w:r w:rsidRPr="00292721">
        <w:rPr>
          <w:rFonts w:ascii="Arial" w:hAnsi="Arial" w:cs="Arial"/>
          <w:i/>
          <w:iCs/>
          <w:sz w:val="28"/>
          <w:szCs w:val="28"/>
        </w:rPr>
        <w:t xml:space="preserve"> Zu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sammenarbeit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mit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92721">
        <w:rPr>
          <w:rFonts w:ascii="Arial" w:hAnsi="Arial" w:cs="Arial"/>
          <w:i/>
          <w:iCs/>
          <w:sz w:val="28"/>
          <w:szCs w:val="28"/>
        </w:rPr>
        <w:t>Donnafugata</w:t>
      </w:r>
      <w:proofErr w:type="spellEnd"/>
      <w:r w:rsidRPr="0029272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094C9D">
        <w:rPr>
          <w:rFonts w:ascii="Arial" w:hAnsi="Arial" w:cs="Arial"/>
          <w:i/>
          <w:iCs/>
          <w:sz w:val="28"/>
          <w:szCs w:val="28"/>
        </w:rPr>
        <w:t>entstanden</w:t>
      </w:r>
      <w:proofErr w:type="spellEnd"/>
      <w:r w:rsidR="00094C9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094C9D">
        <w:rPr>
          <w:rFonts w:ascii="Arial" w:hAnsi="Arial" w:cs="Arial"/>
          <w:i/>
          <w:iCs/>
          <w:sz w:val="28"/>
          <w:szCs w:val="28"/>
        </w:rPr>
        <w:t>sind</w:t>
      </w:r>
      <w:proofErr w:type="spellEnd"/>
    </w:p>
    <w:p w14:paraId="6BD4588E" w14:textId="7013CD7F" w:rsidR="00292721" w:rsidRPr="00292721" w:rsidRDefault="00292721" w:rsidP="0029272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5246A6" wp14:editId="5FD4A4EE">
            <wp:simplePos x="0" y="0"/>
            <wp:positionH relativeFrom="margin">
              <wp:posOffset>2944495</wp:posOffset>
            </wp:positionH>
            <wp:positionV relativeFrom="margin">
              <wp:posOffset>1849679</wp:posOffset>
            </wp:positionV>
            <wp:extent cx="3243580" cy="1891665"/>
            <wp:effectExtent l="0" t="0" r="0" b="635"/>
            <wp:wrapSquare wrapText="bothSides"/>
            <wp:docPr id="1298061542" name="Grafik 1298061542" descr="Ein Bild, das Geschirr, Tisch, Weinglas, Dri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61542" name="Grafik 1298061542" descr="Ein Bild, das Geschirr, Tisch, Weinglas, Drink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r="3614" b="19879"/>
                    <a:stretch/>
                  </pic:blipFill>
                  <pic:spPr bwMode="auto">
                    <a:xfrm>
                      <a:off x="0" y="0"/>
                      <a:ext cx="324358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92721">
        <w:rPr>
          <w:rFonts w:cstheme="minorHAnsi"/>
          <w:sz w:val="24"/>
          <w:szCs w:val="24"/>
        </w:rPr>
        <w:t>Vom</w:t>
      </w:r>
      <w:proofErr w:type="spellEnd"/>
      <w:r w:rsidRPr="00292721">
        <w:rPr>
          <w:rFonts w:cstheme="minorHAnsi"/>
          <w:sz w:val="24"/>
          <w:szCs w:val="24"/>
        </w:rPr>
        <w:t xml:space="preserve"> 8. bis 11. </w:t>
      </w:r>
      <w:proofErr w:type="spellStart"/>
      <w:r w:rsidRPr="00292721">
        <w:rPr>
          <w:rFonts w:cstheme="minorHAnsi"/>
          <w:sz w:val="24"/>
          <w:szCs w:val="24"/>
        </w:rPr>
        <w:t>Juli</w:t>
      </w:r>
      <w:proofErr w:type="spellEnd"/>
      <w:r w:rsidRPr="00292721">
        <w:rPr>
          <w:rFonts w:cstheme="minorHAnsi"/>
          <w:sz w:val="24"/>
          <w:szCs w:val="24"/>
        </w:rPr>
        <w:t xml:space="preserve"> 2023 war </w:t>
      </w:r>
      <w:proofErr w:type="spellStart"/>
      <w:r w:rsidRPr="00292721">
        <w:rPr>
          <w:rFonts w:cstheme="minorHAnsi"/>
          <w:sz w:val="24"/>
          <w:szCs w:val="24"/>
        </w:rPr>
        <w:t>das</w:t>
      </w:r>
      <w:proofErr w:type="spellEnd"/>
      <w:r w:rsidRPr="00292721">
        <w:rPr>
          <w:rFonts w:cstheme="minorHAnsi"/>
          <w:sz w:val="24"/>
          <w:szCs w:val="24"/>
        </w:rPr>
        <w:t xml:space="preserve"> Itria-Tal</w:t>
      </w:r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Apulien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Schauplatz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spektakulären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Dolce&amp;Gabbana-Veranstaltungen</w:t>
      </w:r>
      <w:proofErr w:type="spellEnd"/>
      <w:r w:rsidRPr="00292721">
        <w:rPr>
          <w:rFonts w:cstheme="minorHAnsi"/>
          <w:sz w:val="24"/>
          <w:szCs w:val="24"/>
        </w:rPr>
        <w:t xml:space="preserve">, die </w:t>
      </w:r>
      <w:proofErr w:type="spellStart"/>
      <w:r w:rsidRPr="00292721">
        <w:rPr>
          <w:rFonts w:cstheme="minorHAnsi"/>
          <w:sz w:val="24"/>
          <w:szCs w:val="24"/>
        </w:rPr>
        <w:t>den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einzigartigen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Kreationen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der </w:t>
      </w:r>
      <w:proofErr w:type="spellStart"/>
      <w:r w:rsidRPr="00AD392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</w:t>
      </w:r>
      <w:proofErr w:type="spellEnd"/>
      <w:r w:rsidRPr="00AD392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Moda</w:t>
      </w:r>
      <w:r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 Sartoria</w:t>
      </w:r>
      <w:r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und</w:t>
      </w:r>
      <w:r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 Gioielleria</w:t>
      </w:r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gewidmet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waren</w:t>
      </w:r>
      <w:proofErr w:type="spellEnd"/>
      <w:r w:rsidRPr="00292721">
        <w:rPr>
          <w:rFonts w:cstheme="minorHAnsi"/>
          <w:sz w:val="24"/>
          <w:szCs w:val="24"/>
        </w:rPr>
        <w:t xml:space="preserve">. </w:t>
      </w:r>
    </w:p>
    <w:p w14:paraId="4C563CF1" w14:textId="687C095D" w:rsidR="00292721" w:rsidRPr="00292721" w:rsidRDefault="00292721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0C5546">
        <w:rPr>
          <w:rFonts w:cstheme="minorHAnsi"/>
          <w:b/>
          <w:bCs/>
          <w:sz w:val="24"/>
          <w:szCs w:val="24"/>
        </w:rPr>
        <w:t>Kreativität</w:t>
      </w:r>
      <w:proofErr w:type="spellEnd"/>
      <w:r w:rsidRPr="000C5546">
        <w:rPr>
          <w:rFonts w:cstheme="minorHAnsi"/>
          <w:b/>
          <w:bCs/>
          <w:sz w:val="24"/>
          <w:szCs w:val="24"/>
        </w:rPr>
        <w:t xml:space="preserve"> und </w:t>
      </w:r>
      <w:proofErr w:type="spellStart"/>
      <w:r w:rsidRPr="000C5546">
        <w:rPr>
          <w:rFonts w:cstheme="minorHAnsi"/>
          <w:b/>
          <w:bCs/>
          <w:sz w:val="24"/>
          <w:szCs w:val="24"/>
        </w:rPr>
        <w:t>Handwerkskunst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des</w:t>
      </w:r>
      <w:proofErr w:type="spellEnd"/>
      <w:r w:rsidRPr="00292721">
        <w:rPr>
          <w:rFonts w:cstheme="minorHAnsi"/>
          <w:sz w:val="24"/>
          <w:szCs w:val="24"/>
        </w:rPr>
        <w:t xml:space="preserve"> Made in </w:t>
      </w:r>
      <w:proofErr w:type="spellStart"/>
      <w:r w:rsidRPr="00292721">
        <w:rPr>
          <w:rFonts w:cstheme="minorHAnsi"/>
          <w:sz w:val="24"/>
          <w:szCs w:val="24"/>
        </w:rPr>
        <w:t>Italy</w:t>
      </w:r>
      <w:proofErr w:type="spellEnd"/>
      <w:r w:rsidRPr="00292721">
        <w:rPr>
          <w:rFonts w:cstheme="minorHAnsi"/>
          <w:sz w:val="24"/>
          <w:szCs w:val="24"/>
        </w:rPr>
        <w:t xml:space="preserve">, die </w:t>
      </w:r>
      <w:proofErr w:type="spellStart"/>
      <w:r w:rsidR="00094C9D">
        <w:rPr>
          <w:rFonts w:cstheme="minorHAnsi"/>
          <w:sz w:val="24"/>
          <w:szCs w:val="24"/>
        </w:rPr>
        <w:t>beiden</w:t>
      </w:r>
      <w:proofErr w:type="spellEnd"/>
      <w:r w:rsidR="00094C9D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charakteristischen</w:t>
      </w:r>
      <w:proofErr w:type="spellEnd"/>
      <w:r w:rsidRPr="00292721">
        <w:rPr>
          <w:rFonts w:cstheme="minorHAnsi"/>
          <w:sz w:val="24"/>
          <w:szCs w:val="24"/>
        </w:rPr>
        <w:t xml:space="preserve"> M</w:t>
      </w:r>
      <w:proofErr w:type="spellStart"/>
      <w:r w:rsidRPr="00292721">
        <w:rPr>
          <w:rFonts w:cstheme="minorHAnsi"/>
          <w:sz w:val="24"/>
          <w:szCs w:val="24"/>
        </w:rPr>
        <w:t>erkmale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Weine</w:t>
      </w:r>
      <w:proofErr w:type="spellEnd"/>
      <w:r w:rsidRPr="00292721">
        <w:rPr>
          <w:rFonts w:cstheme="minorHAnsi"/>
          <w:sz w:val="24"/>
          <w:szCs w:val="24"/>
        </w:rPr>
        <w:t xml:space="preserve">, die </w:t>
      </w:r>
      <w:proofErr w:type="spellStart"/>
      <w:r w:rsidRPr="00292721">
        <w:rPr>
          <w:rFonts w:cstheme="minorHAnsi"/>
          <w:sz w:val="24"/>
          <w:szCs w:val="24"/>
        </w:rPr>
        <w:t>aus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Zusammenarbeit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zwischen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0C5546">
        <w:rPr>
          <w:rFonts w:cstheme="minorHAnsi"/>
          <w:b/>
          <w:bCs/>
          <w:sz w:val="24"/>
          <w:szCs w:val="24"/>
        </w:rPr>
        <w:t>Dolce&amp;Gabbana</w:t>
      </w:r>
      <w:proofErr w:type="spellEnd"/>
      <w:r w:rsidRPr="000C5546">
        <w:rPr>
          <w:rFonts w:cstheme="minorHAnsi"/>
          <w:b/>
          <w:bCs/>
          <w:sz w:val="24"/>
          <w:szCs w:val="24"/>
        </w:rPr>
        <w:t xml:space="preserve"> und </w:t>
      </w:r>
      <w:proofErr w:type="spellStart"/>
      <w:r w:rsidRPr="000C5546">
        <w:rPr>
          <w:rFonts w:cstheme="minorHAnsi"/>
          <w:b/>
          <w:bCs/>
          <w:sz w:val="24"/>
          <w:szCs w:val="24"/>
        </w:rPr>
        <w:t>Donnafugata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hervorgegangen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sind</w:t>
      </w:r>
      <w:proofErr w:type="spellEnd"/>
      <w:r w:rsidRPr="00292721">
        <w:rPr>
          <w:rFonts w:cstheme="minorHAnsi"/>
          <w:sz w:val="24"/>
          <w:szCs w:val="24"/>
        </w:rPr>
        <w:t xml:space="preserve">, </w:t>
      </w:r>
      <w:proofErr w:type="spellStart"/>
      <w:r w:rsidRPr="00292721">
        <w:rPr>
          <w:rFonts w:cstheme="minorHAnsi"/>
          <w:sz w:val="24"/>
          <w:szCs w:val="24"/>
        </w:rPr>
        <w:t>trafen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auf</w:t>
      </w:r>
      <w:proofErr w:type="spellEnd"/>
      <w:r w:rsidRPr="00292721">
        <w:rPr>
          <w:rFonts w:cstheme="minorHAnsi"/>
          <w:sz w:val="24"/>
          <w:szCs w:val="24"/>
        </w:rPr>
        <w:t xml:space="preserve"> die </w:t>
      </w:r>
      <w:proofErr w:type="spellStart"/>
      <w:r w:rsidRPr="00292721">
        <w:rPr>
          <w:rFonts w:cstheme="minorHAnsi"/>
          <w:sz w:val="24"/>
          <w:szCs w:val="24"/>
        </w:rPr>
        <w:t>unverwechselbaren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Aromen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Apuliens</w:t>
      </w:r>
      <w:proofErr w:type="spellEnd"/>
      <w:r w:rsidRPr="00292721">
        <w:rPr>
          <w:rFonts w:cstheme="minorHAnsi"/>
          <w:sz w:val="24"/>
          <w:szCs w:val="24"/>
        </w:rPr>
        <w:t xml:space="preserve">, </w:t>
      </w:r>
      <w:proofErr w:type="spellStart"/>
      <w:r w:rsidRPr="00292721">
        <w:rPr>
          <w:rFonts w:cstheme="minorHAnsi"/>
          <w:sz w:val="24"/>
          <w:szCs w:val="24"/>
        </w:rPr>
        <w:t>um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gemeinsam</w:t>
      </w:r>
      <w:proofErr w:type="spellEnd"/>
      <w:r w:rsidRPr="00292721">
        <w:rPr>
          <w:rFonts w:cstheme="minorHAnsi"/>
          <w:sz w:val="24"/>
          <w:szCs w:val="24"/>
        </w:rPr>
        <w:t xml:space="preserve"> die </w:t>
      </w:r>
      <w:proofErr w:type="spellStart"/>
      <w:r w:rsidRPr="00292721">
        <w:rPr>
          <w:rFonts w:cstheme="minorHAnsi"/>
          <w:sz w:val="24"/>
          <w:szCs w:val="24"/>
        </w:rPr>
        <w:t>authentische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italienische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Gastfreundschaft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zu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feiern</w:t>
      </w:r>
      <w:proofErr w:type="spellEnd"/>
      <w:r w:rsidRPr="00292721">
        <w:rPr>
          <w:rFonts w:cstheme="minorHAnsi"/>
          <w:sz w:val="24"/>
          <w:szCs w:val="24"/>
        </w:rPr>
        <w:t>.</w:t>
      </w:r>
    </w:p>
    <w:p w14:paraId="236CBF0C" w14:textId="7D8A16EB" w:rsidR="00292721" w:rsidRPr="00292721" w:rsidRDefault="00292721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92721">
        <w:rPr>
          <w:rFonts w:cstheme="minorHAnsi"/>
          <w:sz w:val="24"/>
          <w:szCs w:val="24"/>
        </w:rPr>
        <w:t>Auf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Bühne</w:t>
      </w:r>
      <w:proofErr w:type="spellEnd"/>
      <w:r w:rsidRPr="00292721">
        <w:rPr>
          <w:rFonts w:cstheme="minorHAnsi"/>
          <w:sz w:val="24"/>
          <w:szCs w:val="24"/>
        </w:rPr>
        <w:t xml:space="preserve"> in Fasano, Alberobello und Ostuni </w:t>
      </w:r>
      <w:proofErr w:type="spellStart"/>
      <w:r w:rsidRPr="00292721">
        <w:rPr>
          <w:rFonts w:cstheme="minorHAnsi"/>
          <w:sz w:val="24"/>
          <w:szCs w:val="24"/>
        </w:rPr>
        <w:t>standen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Rosé</w:t>
      </w:r>
      <w:r w:rsidR="00094C9D">
        <w:rPr>
          <w:rFonts w:cstheme="minorHAnsi"/>
          <w:sz w:val="24"/>
          <w:szCs w:val="24"/>
        </w:rPr>
        <w:t>wein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r w:rsidRPr="000C5546">
        <w:rPr>
          <w:rFonts w:cstheme="minorHAnsi"/>
          <w:b/>
          <w:bCs/>
          <w:sz w:val="24"/>
          <w:szCs w:val="24"/>
        </w:rPr>
        <w:t>Rosa</w:t>
      </w:r>
      <w:r w:rsidRPr="00292721">
        <w:rPr>
          <w:rFonts w:cstheme="minorHAnsi"/>
          <w:sz w:val="24"/>
          <w:szCs w:val="24"/>
        </w:rPr>
        <w:t xml:space="preserve">, die </w:t>
      </w:r>
      <w:proofErr w:type="spellStart"/>
      <w:r w:rsidR="00094C9D">
        <w:rPr>
          <w:rFonts w:cstheme="minorHAnsi"/>
          <w:sz w:val="24"/>
          <w:szCs w:val="24"/>
        </w:rPr>
        <w:t>beiden</w:t>
      </w:r>
      <w:proofErr w:type="spellEnd"/>
      <w:r w:rsidR="00094C9D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eleganten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Vulkanweine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vom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Ätna</w:t>
      </w:r>
      <w:proofErr w:type="spellEnd"/>
      <w:r w:rsidRPr="00292721">
        <w:rPr>
          <w:rFonts w:cstheme="minorHAnsi"/>
          <w:sz w:val="24"/>
          <w:szCs w:val="24"/>
        </w:rPr>
        <w:t xml:space="preserve">,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weiße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r w:rsidRPr="000C5546">
        <w:rPr>
          <w:rFonts w:cstheme="minorHAnsi"/>
          <w:b/>
          <w:bCs/>
          <w:sz w:val="24"/>
          <w:szCs w:val="24"/>
        </w:rPr>
        <w:t>Isolano</w:t>
      </w:r>
      <w:r w:rsidRPr="00292721">
        <w:rPr>
          <w:rFonts w:cstheme="minorHAnsi"/>
          <w:sz w:val="24"/>
          <w:szCs w:val="24"/>
        </w:rPr>
        <w:t xml:space="preserve"> und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rote </w:t>
      </w:r>
      <w:proofErr w:type="spellStart"/>
      <w:r w:rsidRPr="000C5546">
        <w:rPr>
          <w:rFonts w:cstheme="minorHAnsi"/>
          <w:b/>
          <w:bCs/>
          <w:sz w:val="24"/>
          <w:szCs w:val="24"/>
        </w:rPr>
        <w:t>Cuordilava</w:t>
      </w:r>
      <w:proofErr w:type="spellEnd"/>
      <w:r w:rsidR="00E3083C" w:rsidRPr="00E3083C">
        <w:rPr>
          <w:rFonts w:cstheme="minorHAnsi"/>
          <w:sz w:val="24"/>
          <w:szCs w:val="24"/>
        </w:rPr>
        <w:t>,</w:t>
      </w:r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sowie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prestigeträchtige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="00094C9D">
        <w:rPr>
          <w:rFonts w:cstheme="minorHAnsi"/>
          <w:sz w:val="24"/>
          <w:szCs w:val="24"/>
        </w:rPr>
        <w:t>Rotwein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r w:rsidRPr="000C5546">
        <w:rPr>
          <w:rFonts w:cstheme="minorHAnsi"/>
          <w:b/>
          <w:bCs/>
          <w:sz w:val="24"/>
          <w:szCs w:val="24"/>
        </w:rPr>
        <w:t>Tancredi</w:t>
      </w:r>
      <w:r w:rsidRPr="00292721">
        <w:rPr>
          <w:rFonts w:cstheme="minorHAnsi"/>
          <w:sz w:val="24"/>
          <w:szCs w:val="24"/>
        </w:rPr>
        <w:t xml:space="preserve">. </w:t>
      </w:r>
    </w:p>
    <w:p w14:paraId="1DE9EC81" w14:textId="2E10BEDB" w:rsidR="00292721" w:rsidRPr="00292721" w:rsidRDefault="00094C9D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Dolce&amp;Gabbana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jeher</w:t>
      </w:r>
      <w:proofErr w:type="spellEnd"/>
      <w:r>
        <w:rPr>
          <w:rFonts w:cstheme="minorHAnsi"/>
          <w:sz w:val="24"/>
          <w:szCs w:val="24"/>
        </w:rPr>
        <w:t xml:space="preserve"> von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Farbe</w:t>
      </w:r>
      <w:proofErr w:type="spellEnd"/>
      <w:r>
        <w:rPr>
          <w:rFonts w:cstheme="minorHAnsi"/>
          <w:sz w:val="24"/>
          <w:szCs w:val="24"/>
        </w:rPr>
        <w:t xml:space="preserve"> Rosa </w:t>
      </w:r>
      <w:proofErr w:type="spellStart"/>
      <w:r>
        <w:rPr>
          <w:rFonts w:cstheme="minorHAnsi"/>
          <w:sz w:val="24"/>
          <w:szCs w:val="24"/>
        </w:rPr>
        <w:t>fasziniert</w:t>
      </w:r>
      <w:proofErr w:type="spellEnd"/>
      <w:r>
        <w:rPr>
          <w:rFonts w:cstheme="minorHAnsi"/>
          <w:sz w:val="24"/>
          <w:szCs w:val="24"/>
        </w:rPr>
        <w:t xml:space="preserve"> und so </w:t>
      </w:r>
      <w:proofErr w:type="spellStart"/>
      <w:r>
        <w:rPr>
          <w:rFonts w:cstheme="minorHAnsi"/>
          <w:sz w:val="24"/>
          <w:szCs w:val="24"/>
        </w:rPr>
        <w:t>ging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Produktion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des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r w:rsidR="00292721" w:rsidRPr="000C5546">
        <w:rPr>
          <w:rFonts w:cstheme="minorHAnsi"/>
          <w:b/>
          <w:bCs/>
          <w:sz w:val="24"/>
          <w:szCs w:val="24"/>
        </w:rPr>
        <w:t>Rosa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E3083C">
        <w:rPr>
          <w:rFonts w:cstheme="minorHAnsi"/>
          <w:sz w:val="24"/>
          <w:szCs w:val="24"/>
        </w:rPr>
        <w:t>für</w:t>
      </w:r>
      <w:proofErr w:type="spellEnd"/>
      <w:r w:rsidR="00E3083C">
        <w:rPr>
          <w:rFonts w:cstheme="minorHAnsi"/>
          <w:sz w:val="24"/>
          <w:szCs w:val="24"/>
        </w:rPr>
        <w:t xml:space="preserve"> </w:t>
      </w:r>
      <w:proofErr w:type="spellStart"/>
      <w:r w:rsidR="00E3083C">
        <w:rPr>
          <w:rFonts w:cstheme="minorHAnsi"/>
          <w:sz w:val="24"/>
          <w:szCs w:val="24"/>
        </w:rPr>
        <w:t>sie</w:t>
      </w:r>
      <w:proofErr w:type="spellEnd"/>
      <w:r w:rsidR="00E308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Erfüllung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. Bei </w:t>
      </w:r>
      <w:proofErr w:type="spellStart"/>
      <w:r w:rsidR="00292721" w:rsidRPr="00292721">
        <w:rPr>
          <w:rFonts w:cstheme="minorHAnsi"/>
          <w:sz w:val="24"/>
          <w:szCs w:val="24"/>
        </w:rPr>
        <w:t>d</w:t>
      </w:r>
      <w:r w:rsidR="000C5546">
        <w:rPr>
          <w:rFonts w:cstheme="minorHAnsi"/>
          <w:sz w:val="24"/>
          <w:szCs w:val="24"/>
        </w:rPr>
        <w:t>er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Erzeugung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wurde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Schwerpunkt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auf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die </w:t>
      </w:r>
      <w:proofErr w:type="spellStart"/>
      <w:r w:rsidR="00292721" w:rsidRPr="00292721">
        <w:rPr>
          <w:rFonts w:cstheme="minorHAnsi"/>
          <w:sz w:val="24"/>
          <w:szCs w:val="24"/>
        </w:rPr>
        <w:t>ursprüngliche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Mischung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von </w:t>
      </w:r>
      <w:proofErr w:type="spellStart"/>
      <w:r w:rsidR="00292721" w:rsidRPr="00292721">
        <w:rPr>
          <w:rFonts w:cstheme="minorHAnsi"/>
          <w:sz w:val="24"/>
          <w:szCs w:val="24"/>
        </w:rPr>
        <w:t>zwei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einheimischen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Rebsorten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gelegt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, die </w:t>
      </w:r>
      <w:proofErr w:type="spellStart"/>
      <w:r w:rsidR="00292721" w:rsidRPr="00292721">
        <w:rPr>
          <w:rFonts w:cstheme="minorHAnsi"/>
          <w:sz w:val="24"/>
          <w:szCs w:val="24"/>
        </w:rPr>
        <w:t>zu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wichtigsten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Insel </w:t>
      </w:r>
      <w:proofErr w:type="spellStart"/>
      <w:r w:rsidR="00292721" w:rsidRPr="00292721">
        <w:rPr>
          <w:rFonts w:cstheme="minorHAnsi"/>
          <w:sz w:val="24"/>
          <w:szCs w:val="24"/>
        </w:rPr>
        <w:t>gehören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: Nerello Mascalese und Nocera. </w:t>
      </w:r>
    </w:p>
    <w:p w14:paraId="3222CCBB" w14:textId="113C090B" w:rsidR="00292721" w:rsidRPr="00292721" w:rsidRDefault="000C5546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0C5546"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292721" w:rsidRPr="000C5546">
        <w:rPr>
          <w:rFonts w:cstheme="minorHAnsi"/>
          <w:b/>
          <w:bCs/>
          <w:sz w:val="24"/>
          <w:szCs w:val="24"/>
        </w:rPr>
        <w:t>Isolano</w:t>
      </w:r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ist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schmeichelnder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Weißwein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von</w:t>
      </w:r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außergewöhnlicher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Persönlichkeit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,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aus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sorgfältigen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Selektion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von </w:t>
      </w:r>
      <w:proofErr w:type="spellStart"/>
      <w:r w:rsidR="00292721" w:rsidRPr="00292721">
        <w:rPr>
          <w:rFonts w:cstheme="minorHAnsi"/>
          <w:sz w:val="24"/>
          <w:szCs w:val="24"/>
        </w:rPr>
        <w:t>Carricante-Trauben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hergestellt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wird</w:t>
      </w:r>
      <w:proofErr w:type="spellEnd"/>
      <w:r w:rsidR="00E3083C">
        <w:rPr>
          <w:rFonts w:cstheme="minorHAnsi"/>
          <w:sz w:val="24"/>
          <w:szCs w:val="24"/>
        </w:rPr>
        <w:t xml:space="preserve">, die </w:t>
      </w:r>
      <w:proofErr w:type="spellStart"/>
      <w:r w:rsidR="00E3083C" w:rsidRPr="00292721">
        <w:rPr>
          <w:rFonts w:cstheme="minorHAnsi"/>
          <w:sz w:val="24"/>
          <w:szCs w:val="24"/>
        </w:rPr>
        <w:t>am</w:t>
      </w:r>
      <w:proofErr w:type="spellEnd"/>
      <w:r w:rsidR="00E3083C" w:rsidRPr="00292721">
        <w:rPr>
          <w:rFonts w:cstheme="minorHAnsi"/>
          <w:sz w:val="24"/>
          <w:szCs w:val="24"/>
        </w:rPr>
        <w:t xml:space="preserve"> </w:t>
      </w:r>
      <w:proofErr w:type="spellStart"/>
      <w:r w:rsidR="00E3083C" w:rsidRPr="00292721">
        <w:rPr>
          <w:rFonts w:cstheme="minorHAnsi"/>
          <w:sz w:val="24"/>
          <w:szCs w:val="24"/>
        </w:rPr>
        <w:t>Nordhang</w:t>
      </w:r>
      <w:proofErr w:type="spellEnd"/>
      <w:r w:rsidR="00E3083C" w:rsidRPr="00292721">
        <w:rPr>
          <w:rFonts w:cstheme="minorHAnsi"/>
          <w:sz w:val="24"/>
          <w:szCs w:val="24"/>
        </w:rPr>
        <w:t xml:space="preserve"> </w:t>
      </w:r>
      <w:proofErr w:type="spellStart"/>
      <w:r w:rsidR="00E3083C" w:rsidRPr="00292721">
        <w:rPr>
          <w:rFonts w:cstheme="minorHAnsi"/>
          <w:sz w:val="24"/>
          <w:szCs w:val="24"/>
        </w:rPr>
        <w:t>des</w:t>
      </w:r>
      <w:proofErr w:type="spellEnd"/>
      <w:r w:rsidR="00E3083C" w:rsidRPr="00292721">
        <w:rPr>
          <w:rFonts w:cstheme="minorHAnsi"/>
          <w:sz w:val="24"/>
          <w:szCs w:val="24"/>
        </w:rPr>
        <w:t xml:space="preserve"> </w:t>
      </w:r>
      <w:proofErr w:type="spellStart"/>
      <w:r w:rsidR="00E3083C" w:rsidRPr="00292721">
        <w:rPr>
          <w:rFonts w:cstheme="minorHAnsi"/>
          <w:sz w:val="24"/>
          <w:szCs w:val="24"/>
        </w:rPr>
        <w:t>Ätna</w:t>
      </w:r>
      <w:proofErr w:type="spellEnd"/>
      <w:r w:rsidR="00E3083C">
        <w:rPr>
          <w:rFonts w:cstheme="minorHAnsi"/>
          <w:sz w:val="24"/>
          <w:szCs w:val="24"/>
        </w:rPr>
        <w:t xml:space="preserve"> </w:t>
      </w:r>
      <w:proofErr w:type="spellStart"/>
      <w:r w:rsidR="00E3083C">
        <w:rPr>
          <w:rFonts w:cstheme="minorHAnsi"/>
          <w:sz w:val="24"/>
          <w:szCs w:val="24"/>
        </w:rPr>
        <w:t>gedeihen</w:t>
      </w:r>
      <w:proofErr w:type="spellEnd"/>
      <w:r w:rsidR="00E3083C">
        <w:rPr>
          <w:rFonts w:cstheme="minorHAnsi"/>
          <w:sz w:val="24"/>
          <w:szCs w:val="24"/>
        </w:rPr>
        <w:t>.</w:t>
      </w:r>
    </w:p>
    <w:p w14:paraId="7C1500CA" w14:textId="4C8766E2" w:rsidR="00292721" w:rsidRPr="00292721" w:rsidRDefault="00292721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0C5546">
        <w:rPr>
          <w:rFonts w:cstheme="minorHAnsi"/>
          <w:b/>
          <w:bCs/>
          <w:sz w:val="24"/>
          <w:szCs w:val="24"/>
        </w:rPr>
        <w:t>Cuordilava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ist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ein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eleganter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Rotwein</w:t>
      </w:r>
      <w:proofErr w:type="spellEnd"/>
      <w:r w:rsidRPr="00292721">
        <w:rPr>
          <w:rFonts w:cstheme="minorHAnsi"/>
          <w:sz w:val="24"/>
          <w:szCs w:val="24"/>
        </w:rPr>
        <w:t xml:space="preserve">,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="00E3083C">
        <w:rPr>
          <w:rFonts w:cstheme="minorHAnsi"/>
          <w:sz w:val="24"/>
          <w:szCs w:val="24"/>
        </w:rPr>
        <w:t>reinsortig</w:t>
      </w:r>
      <w:proofErr w:type="spellEnd"/>
      <w:r w:rsidR="00E3083C">
        <w:rPr>
          <w:rFonts w:cstheme="minorHAnsi"/>
          <w:sz w:val="24"/>
          <w:szCs w:val="24"/>
        </w:rPr>
        <w:t xml:space="preserve"> </w:t>
      </w:r>
      <w:proofErr w:type="spellStart"/>
      <w:r w:rsidR="00E3083C">
        <w:rPr>
          <w:rFonts w:cstheme="minorHAnsi"/>
          <w:sz w:val="24"/>
          <w:szCs w:val="24"/>
        </w:rPr>
        <w:t>aus</w:t>
      </w:r>
      <w:proofErr w:type="spellEnd"/>
      <w:r w:rsidRPr="00292721">
        <w:rPr>
          <w:rFonts w:cstheme="minorHAnsi"/>
          <w:sz w:val="24"/>
          <w:szCs w:val="24"/>
        </w:rPr>
        <w:t xml:space="preserve"> Nerello Mascalese-</w:t>
      </w:r>
      <w:proofErr w:type="spellStart"/>
      <w:r w:rsidRPr="00292721">
        <w:rPr>
          <w:rFonts w:cstheme="minorHAnsi"/>
          <w:sz w:val="24"/>
          <w:szCs w:val="24"/>
        </w:rPr>
        <w:t>Trauben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vinifiziert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wird</w:t>
      </w:r>
      <w:proofErr w:type="spellEnd"/>
      <w:r w:rsidR="000C5546">
        <w:rPr>
          <w:rFonts w:cstheme="minorHAnsi"/>
          <w:sz w:val="24"/>
          <w:szCs w:val="24"/>
        </w:rPr>
        <w:t xml:space="preserve">, die </w:t>
      </w:r>
      <w:proofErr w:type="spellStart"/>
      <w:r w:rsidR="000C5546">
        <w:rPr>
          <w:rFonts w:cstheme="minorHAnsi"/>
          <w:sz w:val="24"/>
          <w:szCs w:val="24"/>
        </w:rPr>
        <w:t>ebenso</w:t>
      </w:r>
      <w:proofErr w:type="spellEnd"/>
      <w:r w:rsidR="000C5546">
        <w:rPr>
          <w:rFonts w:cstheme="minorHAnsi"/>
          <w:sz w:val="24"/>
          <w:szCs w:val="24"/>
        </w:rPr>
        <w:t xml:space="preserve"> an </w:t>
      </w:r>
      <w:proofErr w:type="spellStart"/>
      <w:r w:rsidR="000C5546">
        <w:rPr>
          <w:rFonts w:cstheme="minorHAnsi"/>
          <w:sz w:val="24"/>
          <w:szCs w:val="24"/>
        </w:rPr>
        <w:t>den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Hängen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des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Ätnas</w:t>
      </w:r>
      <w:proofErr w:type="spellEnd"/>
      <w:r w:rsidR="000C5546">
        <w:rPr>
          <w:rFonts w:cstheme="minorHAnsi"/>
          <w:sz w:val="24"/>
          <w:szCs w:val="24"/>
        </w:rPr>
        <w:t xml:space="preserve"> </w:t>
      </w:r>
      <w:proofErr w:type="spellStart"/>
      <w:r w:rsidR="000C5546">
        <w:rPr>
          <w:rFonts w:cstheme="minorHAnsi"/>
          <w:sz w:val="24"/>
          <w:szCs w:val="24"/>
        </w:rPr>
        <w:t>wachsen</w:t>
      </w:r>
      <w:proofErr w:type="spellEnd"/>
      <w:r w:rsidRPr="00292721">
        <w:rPr>
          <w:rFonts w:cstheme="minorHAnsi"/>
          <w:sz w:val="24"/>
          <w:szCs w:val="24"/>
        </w:rPr>
        <w:t xml:space="preserve">. Die </w:t>
      </w:r>
      <w:proofErr w:type="spellStart"/>
      <w:r w:rsidR="00E3083C">
        <w:rPr>
          <w:rFonts w:cstheme="minorHAnsi"/>
          <w:sz w:val="24"/>
          <w:szCs w:val="24"/>
        </w:rPr>
        <w:t>eigenständige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Persönlichkeit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des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Cuordilava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wird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durch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seine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rubinrote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Farbe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unterstrichen</w:t>
      </w:r>
      <w:proofErr w:type="spellEnd"/>
      <w:r w:rsidRPr="00292721">
        <w:rPr>
          <w:rFonts w:cstheme="minorHAnsi"/>
          <w:sz w:val="24"/>
          <w:szCs w:val="24"/>
        </w:rPr>
        <w:t xml:space="preserve">, die an die </w:t>
      </w:r>
      <w:proofErr w:type="spellStart"/>
      <w:r w:rsidRPr="00292721">
        <w:rPr>
          <w:rFonts w:cstheme="minorHAnsi"/>
          <w:sz w:val="24"/>
          <w:szCs w:val="24"/>
        </w:rPr>
        <w:t>Farbintensität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der</w:t>
      </w:r>
      <w:proofErr w:type="spellEnd"/>
      <w:r w:rsidRPr="00292721">
        <w:rPr>
          <w:rFonts w:cstheme="minorHAnsi"/>
          <w:sz w:val="24"/>
          <w:szCs w:val="24"/>
        </w:rPr>
        <w:t xml:space="preserve"> Lava </w:t>
      </w:r>
      <w:proofErr w:type="spellStart"/>
      <w:r w:rsidRPr="00292721">
        <w:rPr>
          <w:rFonts w:cstheme="minorHAnsi"/>
          <w:sz w:val="24"/>
          <w:szCs w:val="24"/>
        </w:rPr>
        <w:t>des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Vulkans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erinnert</w:t>
      </w:r>
      <w:proofErr w:type="spellEnd"/>
      <w:r w:rsidRPr="00292721">
        <w:rPr>
          <w:rFonts w:cstheme="minorHAnsi"/>
          <w:sz w:val="24"/>
          <w:szCs w:val="24"/>
        </w:rPr>
        <w:t xml:space="preserve">, </w:t>
      </w:r>
      <w:proofErr w:type="spellStart"/>
      <w:r w:rsidRPr="00292721">
        <w:rPr>
          <w:rFonts w:cstheme="minorHAnsi"/>
          <w:sz w:val="24"/>
          <w:szCs w:val="24"/>
        </w:rPr>
        <w:t>wenn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sie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mit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aller</w:t>
      </w:r>
      <w:proofErr w:type="spellEnd"/>
      <w:r w:rsidRPr="00292721">
        <w:rPr>
          <w:rFonts w:cstheme="minorHAnsi"/>
          <w:sz w:val="24"/>
          <w:szCs w:val="24"/>
        </w:rPr>
        <w:t xml:space="preserve"> Kraft </w:t>
      </w:r>
      <w:proofErr w:type="spellStart"/>
      <w:r w:rsidRPr="00292721">
        <w:rPr>
          <w:rFonts w:cstheme="minorHAnsi"/>
          <w:sz w:val="24"/>
          <w:szCs w:val="24"/>
        </w:rPr>
        <w:t>aus</w:t>
      </w:r>
      <w:proofErr w:type="spellEnd"/>
      <w:r w:rsidRPr="00292721">
        <w:rPr>
          <w:rFonts w:cstheme="minorHAnsi"/>
          <w:sz w:val="24"/>
          <w:szCs w:val="24"/>
        </w:rPr>
        <w:t xml:space="preserve"> dem </w:t>
      </w:r>
      <w:proofErr w:type="spellStart"/>
      <w:r w:rsidRPr="00292721">
        <w:rPr>
          <w:rFonts w:cstheme="minorHAnsi"/>
          <w:sz w:val="24"/>
          <w:szCs w:val="24"/>
        </w:rPr>
        <w:t>Krater</w:t>
      </w:r>
      <w:proofErr w:type="spellEnd"/>
      <w:r w:rsidRPr="00292721">
        <w:rPr>
          <w:rFonts w:cstheme="minorHAnsi"/>
          <w:sz w:val="24"/>
          <w:szCs w:val="24"/>
        </w:rPr>
        <w:t xml:space="preserve"> </w:t>
      </w:r>
      <w:proofErr w:type="spellStart"/>
      <w:r w:rsidRPr="00292721">
        <w:rPr>
          <w:rFonts w:cstheme="minorHAnsi"/>
          <w:sz w:val="24"/>
          <w:szCs w:val="24"/>
        </w:rPr>
        <w:t>aufsteigt</w:t>
      </w:r>
      <w:proofErr w:type="spellEnd"/>
      <w:r w:rsidRPr="00292721">
        <w:rPr>
          <w:rFonts w:cstheme="minorHAnsi"/>
          <w:sz w:val="24"/>
          <w:szCs w:val="24"/>
        </w:rPr>
        <w:t xml:space="preserve">.  </w:t>
      </w:r>
    </w:p>
    <w:p w14:paraId="4CCC43F0" w14:textId="46504583" w:rsidR="00292721" w:rsidRPr="00292721" w:rsidRDefault="00E3083C" w:rsidP="00292721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E3083C"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292721" w:rsidRPr="00E3083C">
        <w:rPr>
          <w:rFonts w:cstheme="minorHAnsi"/>
          <w:b/>
          <w:bCs/>
          <w:sz w:val="24"/>
          <w:szCs w:val="24"/>
        </w:rPr>
        <w:t>Tancredi</w:t>
      </w:r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ist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historische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Rotwein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Weinguts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, </w:t>
      </w:r>
      <w:proofErr w:type="spellStart"/>
      <w:r w:rsidR="00292721" w:rsidRPr="00292721">
        <w:rPr>
          <w:rFonts w:cstheme="minorHAnsi"/>
          <w:sz w:val="24"/>
          <w:szCs w:val="24"/>
        </w:rPr>
        <w:t>den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Donnafugata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in die </w:t>
      </w:r>
      <w:proofErr w:type="spellStart"/>
      <w:r w:rsidR="00292721" w:rsidRPr="00292721">
        <w:rPr>
          <w:rFonts w:cstheme="minorHAnsi"/>
          <w:sz w:val="24"/>
          <w:szCs w:val="24"/>
        </w:rPr>
        <w:t>Zusammenarbeit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mit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Dolce&amp;Gabbana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eingebracht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hat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. </w:t>
      </w:r>
      <w:proofErr w:type="spellStart"/>
      <w:r w:rsidR="00292721" w:rsidRPr="00292721">
        <w:rPr>
          <w:rFonts w:cstheme="minorHAnsi"/>
          <w:sz w:val="24"/>
          <w:szCs w:val="24"/>
        </w:rPr>
        <w:t>Ein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</w:t>
      </w:r>
      <w:proofErr w:type="spellStart"/>
      <w:proofErr w:type="gramStart"/>
      <w:r w:rsidR="00292721" w:rsidRPr="00292721">
        <w:rPr>
          <w:rFonts w:cstheme="minorHAnsi"/>
          <w:sz w:val="24"/>
          <w:szCs w:val="24"/>
        </w:rPr>
        <w:t>revolutionärer</w:t>
      </w:r>
      <w:proofErr w:type="spellEnd"/>
      <w:r>
        <w:rPr>
          <w:rFonts w:cstheme="minorHAnsi"/>
          <w:sz w:val="24"/>
          <w:szCs w:val="24"/>
        </w:rPr>
        <w:t xml:space="preserve">“ </w:t>
      </w:r>
      <w:proofErr w:type="spellStart"/>
      <w:r w:rsidR="00292721" w:rsidRPr="00292721">
        <w:rPr>
          <w:rFonts w:cstheme="minorHAnsi"/>
          <w:sz w:val="24"/>
          <w:szCs w:val="24"/>
        </w:rPr>
        <w:t>Wein</w:t>
      </w:r>
      <w:proofErr w:type="spellEnd"/>
      <w:proofErr w:type="gramEnd"/>
      <w:r w:rsidR="00292721" w:rsidRPr="00292721">
        <w:rPr>
          <w:rFonts w:cstheme="minorHAnsi"/>
          <w:sz w:val="24"/>
          <w:szCs w:val="24"/>
        </w:rPr>
        <w:t xml:space="preserve">,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1990 </w:t>
      </w:r>
      <w:proofErr w:type="spellStart"/>
      <w:r w:rsidR="00292721" w:rsidRPr="00292721">
        <w:rPr>
          <w:rFonts w:cstheme="minorHAnsi"/>
          <w:sz w:val="24"/>
          <w:szCs w:val="24"/>
        </w:rPr>
        <w:t>aus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für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die </w:t>
      </w:r>
      <w:proofErr w:type="spellStart"/>
      <w:r w:rsidR="00292721" w:rsidRPr="00292721">
        <w:rPr>
          <w:rFonts w:cstheme="minorHAnsi"/>
          <w:sz w:val="24"/>
          <w:szCs w:val="24"/>
        </w:rPr>
        <w:t>damalige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Zeit </w:t>
      </w:r>
      <w:proofErr w:type="spellStart"/>
      <w:r w:rsidR="00292721" w:rsidRPr="00292721">
        <w:rPr>
          <w:rFonts w:cstheme="minorHAnsi"/>
          <w:sz w:val="24"/>
          <w:szCs w:val="24"/>
        </w:rPr>
        <w:t>innovativen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Mischung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entstand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dem </w:t>
      </w:r>
      <w:proofErr w:type="spellStart"/>
      <w:r>
        <w:rPr>
          <w:rFonts w:cstheme="minorHAnsi"/>
          <w:sz w:val="24"/>
          <w:szCs w:val="24"/>
        </w:rPr>
        <w:t>internationalen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92721" w:rsidRPr="00292721">
        <w:rPr>
          <w:rFonts w:cstheme="minorHAnsi"/>
          <w:sz w:val="24"/>
          <w:szCs w:val="24"/>
        </w:rPr>
        <w:t xml:space="preserve">Cabernet Sauvignon und </w:t>
      </w:r>
      <w:r>
        <w:rPr>
          <w:rFonts w:cstheme="minorHAnsi"/>
          <w:sz w:val="24"/>
          <w:szCs w:val="24"/>
        </w:rPr>
        <w:t xml:space="preserve">dem </w:t>
      </w:r>
      <w:proofErr w:type="spellStart"/>
      <w:r>
        <w:rPr>
          <w:rFonts w:cstheme="minorHAnsi"/>
          <w:sz w:val="24"/>
          <w:szCs w:val="24"/>
        </w:rPr>
        <w:t>autochthonen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92721" w:rsidRPr="00292721">
        <w:rPr>
          <w:rFonts w:cstheme="minorHAnsi"/>
          <w:sz w:val="24"/>
          <w:szCs w:val="24"/>
        </w:rPr>
        <w:t>Nero d'Avola</w:t>
      </w:r>
      <w:r>
        <w:rPr>
          <w:rFonts w:cstheme="minorHAnsi"/>
          <w:sz w:val="24"/>
          <w:szCs w:val="24"/>
        </w:rPr>
        <w:t xml:space="preserve">.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Name</w:t>
      </w:r>
      <w:r w:rsidR="00292721" w:rsidRPr="00E3083C">
        <w:rPr>
          <w:rFonts w:cstheme="minorHAnsi"/>
          <w:b/>
          <w:bCs/>
          <w:sz w:val="24"/>
          <w:szCs w:val="24"/>
        </w:rPr>
        <w:t xml:space="preserve"> Tancredi</w:t>
      </w:r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ist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eine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Hommage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an </w:t>
      </w:r>
      <w:proofErr w:type="spellStart"/>
      <w:r w:rsidR="00292721" w:rsidRPr="00292721">
        <w:rPr>
          <w:rFonts w:cstheme="minorHAnsi"/>
          <w:sz w:val="24"/>
          <w:szCs w:val="24"/>
        </w:rPr>
        <w:t>einen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Protagonisten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</w:t>
      </w:r>
      <w:proofErr w:type="spellEnd"/>
      <w:r>
        <w:rPr>
          <w:rFonts w:cstheme="minorHAnsi"/>
          <w:sz w:val="24"/>
          <w:szCs w:val="24"/>
        </w:rPr>
        <w:t xml:space="preserve"> Romans</w:t>
      </w:r>
      <w:r w:rsidR="00292721" w:rsidRPr="002927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gramStart"/>
      <w:r w:rsidR="00292721" w:rsidRPr="00292721">
        <w:rPr>
          <w:rFonts w:cstheme="minorHAnsi"/>
          <w:sz w:val="24"/>
          <w:szCs w:val="24"/>
        </w:rPr>
        <w:t>Leopard</w:t>
      </w:r>
      <w:r>
        <w:rPr>
          <w:rFonts w:cstheme="minorHAnsi"/>
          <w:sz w:val="24"/>
          <w:szCs w:val="24"/>
        </w:rPr>
        <w:t>“</w:t>
      </w:r>
      <w:proofErr w:type="gramEnd"/>
      <w:r w:rsidR="00292721" w:rsidRPr="00292721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811A5F" w:rsidRPr="00292721">
        <w:rPr>
          <w:rFonts w:cstheme="minorHAnsi"/>
          <w:sz w:val="24"/>
          <w:szCs w:val="24"/>
        </w:rPr>
        <w:t>auch</w:t>
      </w:r>
      <w:proofErr w:type="spellEnd"/>
      <w:r w:rsidR="00811A5F" w:rsidRPr="00292721">
        <w:rPr>
          <w:rFonts w:cstheme="minorHAnsi"/>
          <w:sz w:val="24"/>
          <w:szCs w:val="24"/>
        </w:rPr>
        <w:t xml:space="preserve"> </w:t>
      </w:r>
      <w:proofErr w:type="spellStart"/>
      <w:r w:rsidR="00811A5F" w:rsidRPr="00292721">
        <w:rPr>
          <w:rFonts w:cstheme="minorHAnsi"/>
          <w:sz w:val="24"/>
          <w:szCs w:val="24"/>
        </w:rPr>
        <w:t>für</w:t>
      </w:r>
      <w:proofErr w:type="spellEnd"/>
      <w:r w:rsidR="00811A5F" w:rsidRPr="00292721">
        <w:rPr>
          <w:rFonts w:cstheme="minorHAnsi"/>
          <w:sz w:val="24"/>
          <w:szCs w:val="24"/>
        </w:rPr>
        <w:t xml:space="preserve"> </w:t>
      </w:r>
      <w:proofErr w:type="spellStart"/>
      <w:r w:rsidR="00811A5F" w:rsidRPr="00292721">
        <w:rPr>
          <w:rFonts w:cstheme="minorHAnsi"/>
          <w:sz w:val="24"/>
          <w:szCs w:val="24"/>
        </w:rPr>
        <w:t>Dolce&amp;Gabbana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eine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unerschöpfliche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Quelle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Inspiration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16F9E985" w14:textId="77777777" w:rsidR="000C5546" w:rsidRDefault="000C5546" w:rsidP="0029272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6A8D743" w14:textId="77777777" w:rsidR="009527B1" w:rsidRDefault="009527B1" w:rsidP="0029272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511F62A" w14:textId="097B904A" w:rsidR="00292721" w:rsidRPr="00292721" w:rsidRDefault="009527B1" w:rsidP="0029272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</w:t>
      </w:r>
      <w:r w:rsidR="00292721" w:rsidRPr="00292721">
        <w:rPr>
          <w:rFonts w:cstheme="minorHAnsi"/>
          <w:sz w:val="24"/>
          <w:szCs w:val="24"/>
        </w:rPr>
        <w:t xml:space="preserve"> P</w:t>
      </w:r>
      <w:proofErr w:type="spellStart"/>
      <w:r w:rsidR="00292721" w:rsidRPr="00292721">
        <w:rPr>
          <w:rFonts w:cstheme="minorHAnsi"/>
          <w:sz w:val="24"/>
          <w:szCs w:val="24"/>
        </w:rPr>
        <w:t>artnerschaft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zwischen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Donnafugata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und </w:t>
      </w:r>
      <w:proofErr w:type="spellStart"/>
      <w:r w:rsidR="00292721" w:rsidRPr="00292721">
        <w:rPr>
          <w:rFonts w:cstheme="minorHAnsi"/>
          <w:sz w:val="24"/>
          <w:szCs w:val="24"/>
        </w:rPr>
        <w:t>Dolce&amp;Gabbana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hat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auf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diese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Weise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die </w:t>
      </w:r>
      <w:proofErr w:type="spellStart"/>
      <w:r w:rsidR="00292721" w:rsidRPr="00292721">
        <w:rPr>
          <w:rFonts w:cstheme="minorHAnsi"/>
          <w:sz w:val="24"/>
          <w:szCs w:val="24"/>
        </w:rPr>
        <w:t>Schönheit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der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r w:rsidRPr="009527B1">
        <w:rPr>
          <w:rFonts w:cstheme="minorHAnsi"/>
          <w:b/>
          <w:bCs/>
          <w:sz w:val="24"/>
          <w:szCs w:val="24"/>
        </w:rPr>
        <w:t>Alta Sartoria</w:t>
      </w:r>
      <w:r w:rsidR="00292721" w:rsidRPr="00292721">
        <w:rPr>
          <w:rFonts w:cstheme="minorHAnsi"/>
          <w:sz w:val="24"/>
          <w:szCs w:val="24"/>
        </w:rPr>
        <w:t xml:space="preserve"> in </w:t>
      </w:r>
      <w:proofErr w:type="spellStart"/>
      <w:r w:rsidR="00292721" w:rsidRPr="00292721">
        <w:rPr>
          <w:rFonts w:cstheme="minorHAnsi"/>
          <w:sz w:val="24"/>
          <w:szCs w:val="24"/>
        </w:rPr>
        <w:t>Apulien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gefeiert</w:t>
      </w:r>
      <w:proofErr w:type="spellEnd"/>
      <w:r w:rsidR="00811A5F">
        <w:rPr>
          <w:rFonts w:cstheme="minorHAnsi"/>
          <w:sz w:val="24"/>
          <w:szCs w:val="24"/>
        </w:rPr>
        <w:t xml:space="preserve">. </w:t>
      </w:r>
      <w:proofErr w:type="spellStart"/>
      <w:r w:rsidR="00811A5F">
        <w:rPr>
          <w:rFonts w:cstheme="minorHAnsi"/>
          <w:sz w:val="24"/>
          <w:szCs w:val="24"/>
        </w:rPr>
        <w:t>S</w:t>
      </w:r>
      <w:r w:rsidR="00292721" w:rsidRPr="00292721">
        <w:rPr>
          <w:rFonts w:cstheme="minorHAnsi"/>
          <w:sz w:val="24"/>
          <w:szCs w:val="24"/>
        </w:rPr>
        <w:t>eit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292721" w:rsidRPr="00292721">
        <w:rPr>
          <w:rFonts w:cstheme="minorHAnsi"/>
          <w:sz w:val="24"/>
          <w:szCs w:val="24"/>
        </w:rPr>
        <w:t>Jahren</w:t>
      </w:r>
      <w:proofErr w:type="spellEnd"/>
      <w:r w:rsidR="00292721" w:rsidRPr="00292721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stehen</w:t>
      </w:r>
      <w:proofErr w:type="spellEnd"/>
      <w:r w:rsidR="00811A5F">
        <w:rPr>
          <w:rFonts w:cstheme="minorHAnsi"/>
          <w:sz w:val="24"/>
          <w:szCs w:val="24"/>
        </w:rPr>
        <w:t xml:space="preserve"> die </w:t>
      </w:r>
      <w:proofErr w:type="spellStart"/>
      <w:r w:rsidR="00811A5F">
        <w:rPr>
          <w:rFonts w:cstheme="minorHAnsi"/>
          <w:sz w:val="24"/>
          <w:szCs w:val="24"/>
        </w:rPr>
        <w:t>beiden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Unternehmen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 w:rsidR="00811A5F">
        <w:rPr>
          <w:rFonts w:cstheme="minorHAnsi"/>
          <w:sz w:val="24"/>
          <w:szCs w:val="24"/>
        </w:rPr>
        <w:t>weltweit</w:t>
      </w:r>
      <w:proofErr w:type="spellEnd"/>
      <w:r w:rsidR="00811A5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für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92721" w:rsidRPr="00292721">
        <w:rPr>
          <w:rFonts w:cstheme="minorHAnsi"/>
          <w:sz w:val="24"/>
          <w:szCs w:val="24"/>
        </w:rPr>
        <w:t xml:space="preserve">italienische </w:t>
      </w:r>
      <w:r w:rsidR="00811A5F">
        <w:rPr>
          <w:rFonts w:cstheme="minorHAnsi"/>
          <w:sz w:val="24"/>
          <w:szCs w:val="24"/>
        </w:rPr>
        <w:t>Top-</w:t>
      </w:r>
      <w:proofErr w:type="spellStart"/>
      <w:r w:rsidR="00811A5F">
        <w:rPr>
          <w:rFonts w:cstheme="minorHAnsi"/>
          <w:sz w:val="24"/>
          <w:szCs w:val="24"/>
        </w:rPr>
        <w:t>Qualität</w:t>
      </w:r>
      <w:proofErr w:type="spellEnd"/>
      <w:r w:rsidR="00811A5F">
        <w:rPr>
          <w:rFonts w:cstheme="minorHAnsi"/>
          <w:sz w:val="24"/>
          <w:szCs w:val="24"/>
        </w:rPr>
        <w:t xml:space="preserve">. </w:t>
      </w:r>
      <w:r w:rsidR="00292721" w:rsidRPr="00292721">
        <w:rPr>
          <w:rFonts w:cstheme="minorHAnsi"/>
          <w:sz w:val="24"/>
          <w:szCs w:val="24"/>
        </w:rPr>
        <w:t xml:space="preserve"> </w:t>
      </w:r>
    </w:p>
    <w:p w14:paraId="1BB4BBE0" w14:textId="77777777" w:rsidR="00292721" w:rsidRDefault="00292721" w:rsidP="00CE32B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7BC7AF" w14:textId="15B99EBF" w:rsidR="00155DAF" w:rsidRPr="00232484" w:rsidRDefault="00155DAF" w:rsidP="00CE32BF">
      <w:pPr>
        <w:spacing w:line="276" w:lineRule="auto"/>
        <w:jc w:val="right"/>
        <w:rPr>
          <w:rFonts w:cstheme="minorHAnsi"/>
          <w:i/>
          <w:iCs/>
        </w:rPr>
      </w:pPr>
      <w:r w:rsidRPr="00232484">
        <w:rPr>
          <w:rFonts w:cstheme="minorHAnsi"/>
          <w:i/>
          <w:iCs/>
        </w:rPr>
        <w:t xml:space="preserve">Marsala, </w:t>
      </w:r>
      <w:r w:rsidR="006D37B4">
        <w:rPr>
          <w:rFonts w:cstheme="minorHAnsi"/>
          <w:i/>
          <w:iCs/>
        </w:rPr>
        <w:t>11</w:t>
      </w:r>
      <w:r w:rsidR="00811A5F">
        <w:rPr>
          <w:rFonts w:cstheme="minorHAnsi"/>
          <w:i/>
          <w:iCs/>
        </w:rPr>
        <w:t>.</w:t>
      </w:r>
      <w:r w:rsidRPr="00232484">
        <w:rPr>
          <w:rFonts w:cstheme="minorHAnsi"/>
          <w:i/>
          <w:iCs/>
        </w:rPr>
        <w:t xml:space="preserve"> </w:t>
      </w:r>
      <w:proofErr w:type="spellStart"/>
      <w:r w:rsidR="00811A5F">
        <w:rPr>
          <w:rFonts w:cstheme="minorHAnsi"/>
          <w:i/>
          <w:iCs/>
        </w:rPr>
        <w:t>Juli</w:t>
      </w:r>
      <w:proofErr w:type="spellEnd"/>
      <w:r w:rsidR="00811A5F">
        <w:rPr>
          <w:rFonts w:cstheme="minorHAnsi"/>
          <w:i/>
          <w:iCs/>
        </w:rPr>
        <w:t xml:space="preserve"> </w:t>
      </w:r>
      <w:r w:rsidRPr="00232484">
        <w:rPr>
          <w:rFonts w:cstheme="minorHAnsi"/>
          <w:i/>
          <w:iCs/>
        </w:rPr>
        <w:t>2023</w:t>
      </w:r>
    </w:p>
    <w:p w14:paraId="49EE60B5" w14:textId="062447C1" w:rsidR="002B53BB" w:rsidRPr="00DC20BE" w:rsidRDefault="00557C44" w:rsidP="00CE32BF">
      <w:pPr>
        <w:spacing w:line="276" w:lineRule="auto"/>
        <w:rPr>
          <w:rFonts w:cstheme="minorHAnsi"/>
          <w:color w:val="000000"/>
          <w:kern w:val="0"/>
        </w:rPr>
      </w:pPr>
      <w:r w:rsidRPr="00DC20BE">
        <w:rPr>
          <w:rFonts w:cstheme="minorHAnsi"/>
          <w:color w:val="000000"/>
          <w:kern w:val="0"/>
        </w:rPr>
        <w:t xml:space="preserve">UFFICIO STAMPA </w:t>
      </w:r>
      <w:r w:rsidRPr="00DC20BE">
        <w:rPr>
          <w:rFonts w:cstheme="minorHAnsi"/>
          <w:color w:val="000000"/>
          <w:kern w:val="0"/>
        </w:rPr>
        <w:br/>
        <w:t xml:space="preserve">Nando Calaciura </w:t>
      </w:r>
      <w:r w:rsidRPr="00DC20BE">
        <w:rPr>
          <w:rFonts w:cstheme="minorHAnsi"/>
          <w:color w:val="0563C2"/>
          <w:kern w:val="0"/>
        </w:rPr>
        <w:t xml:space="preserve">calaciura@granviasc.it </w:t>
      </w:r>
      <w:proofErr w:type="spellStart"/>
      <w:r w:rsidRPr="00DC20BE">
        <w:rPr>
          <w:rFonts w:cstheme="minorHAnsi"/>
          <w:color w:val="000000"/>
          <w:kern w:val="0"/>
        </w:rPr>
        <w:t>cell</w:t>
      </w:r>
      <w:proofErr w:type="spellEnd"/>
      <w:r w:rsidRPr="00DC20BE">
        <w:rPr>
          <w:rFonts w:cstheme="minorHAnsi"/>
          <w:color w:val="000000"/>
          <w:kern w:val="0"/>
        </w:rPr>
        <w:t>. 338 3229837</w:t>
      </w:r>
      <w:r w:rsidR="002105E3" w:rsidRPr="00DC20BE">
        <w:rPr>
          <w:rFonts w:cstheme="minorHAnsi"/>
          <w:color w:val="000000"/>
          <w:kern w:val="0"/>
        </w:rPr>
        <w:br/>
      </w:r>
      <w:r w:rsidRPr="00DC20BE">
        <w:rPr>
          <w:rFonts w:cstheme="minorHAnsi"/>
          <w:color w:val="000000"/>
          <w:kern w:val="0"/>
        </w:rPr>
        <w:t xml:space="preserve">PUBBLICHE RELAZIONI </w:t>
      </w:r>
      <w:r w:rsidRPr="00DC20BE">
        <w:rPr>
          <w:rFonts w:cstheme="minorHAnsi"/>
          <w:color w:val="000000"/>
          <w:kern w:val="0"/>
        </w:rPr>
        <w:br/>
        <w:t xml:space="preserve">Baldo M. Palermo </w:t>
      </w:r>
      <w:hyperlink r:id="rId8" w:history="1">
        <w:r w:rsidRPr="00DC20BE">
          <w:rPr>
            <w:rStyle w:val="Hyperlink"/>
            <w:rFonts w:cstheme="minorHAnsi"/>
            <w:kern w:val="0"/>
          </w:rPr>
          <w:t>baldo.palermo@donnafugata.it</w:t>
        </w:r>
      </w:hyperlink>
      <w:r w:rsidRPr="00DC20BE">
        <w:rPr>
          <w:rFonts w:cstheme="minorHAnsi"/>
          <w:color w:val="0563C2"/>
          <w:kern w:val="0"/>
        </w:rPr>
        <w:t xml:space="preserve"> </w:t>
      </w:r>
      <w:proofErr w:type="spellStart"/>
      <w:r w:rsidRPr="00DC20BE">
        <w:rPr>
          <w:rFonts w:cstheme="minorHAnsi"/>
          <w:kern w:val="0"/>
        </w:rPr>
        <w:t>tel</w:t>
      </w:r>
      <w:proofErr w:type="spellEnd"/>
      <w:r w:rsidRPr="00DC20BE">
        <w:rPr>
          <w:rFonts w:cstheme="minorHAnsi"/>
          <w:color w:val="0563C2"/>
          <w:kern w:val="0"/>
        </w:rPr>
        <w:t xml:space="preserve">: </w:t>
      </w:r>
      <w:r w:rsidRPr="00DC20BE">
        <w:rPr>
          <w:rFonts w:cstheme="minorHAnsi"/>
          <w:color w:val="000000"/>
          <w:kern w:val="0"/>
        </w:rPr>
        <w:t xml:space="preserve">0923 724 226 </w:t>
      </w:r>
    </w:p>
    <w:sectPr w:rsidR="002B53BB" w:rsidRPr="00DC20B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2841" w14:textId="77777777" w:rsidR="002763B1" w:rsidRDefault="002763B1" w:rsidP="00094CAE">
      <w:pPr>
        <w:spacing w:after="0" w:line="240" w:lineRule="auto"/>
      </w:pPr>
      <w:r>
        <w:separator/>
      </w:r>
    </w:p>
  </w:endnote>
  <w:endnote w:type="continuationSeparator" w:id="0">
    <w:p w14:paraId="0BD609D8" w14:textId="77777777" w:rsidR="002763B1" w:rsidRDefault="002763B1" w:rsidP="000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1C35" w14:textId="77777777" w:rsidR="002763B1" w:rsidRDefault="002763B1" w:rsidP="00094CAE">
      <w:pPr>
        <w:spacing w:after="0" w:line="240" w:lineRule="auto"/>
      </w:pPr>
      <w:r>
        <w:separator/>
      </w:r>
    </w:p>
  </w:footnote>
  <w:footnote w:type="continuationSeparator" w:id="0">
    <w:p w14:paraId="3248C0EC" w14:textId="77777777" w:rsidR="002763B1" w:rsidRDefault="002763B1" w:rsidP="000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9B93" w14:textId="46467B30" w:rsidR="00094CAE" w:rsidRPr="00094CAE" w:rsidRDefault="00094CAE" w:rsidP="00094CAE">
    <w:pPr>
      <w:pStyle w:val="Kopfzeile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8F0CA77" wp14:editId="24BDCA2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1292518" cy="661527"/>
          <wp:effectExtent l="0" t="0" r="3175" b="5715"/>
          <wp:wrapSquare wrapText="bothSides"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82"/>
    <w:rsid w:val="000657D1"/>
    <w:rsid w:val="00073082"/>
    <w:rsid w:val="00094C9D"/>
    <w:rsid w:val="00094CAE"/>
    <w:rsid w:val="000A7FAC"/>
    <w:rsid w:val="000C1E2E"/>
    <w:rsid w:val="000C5546"/>
    <w:rsid w:val="000F48AB"/>
    <w:rsid w:val="001302F4"/>
    <w:rsid w:val="00142D07"/>
    <w:rsid w:val="00155DAF"/>
    <w:rsid w:val="002105E3"/>
    <w:rsid w:val="00232484"/>
    <w:rsid w:val="002763B1"/>
    <w:rsid w:val="00292721"/>
    <w:rsid w:val="002A1C2B"/>
    <w:rsid w:val="002B53BB"/>
    <w:rsid w:val="002B7AD8"/>
    <w:rsid w:val="002D7E16"/>
    <w:rsid w:val="002E0783"/>
    <w:rsid w:val="002E2090"/>
    <w:rsid w:val="00316949"/>
    <w:rsid w:val="00372B71"/>
    <w:rsid w:val="00387CEA"/>
    <w:rsid w:val="0040472B"/>
    <w:rsid w:val="00486C8F"/>
    <w:rsid w:val="004C2D9F"/>
    <w:rsid w:val="00557C44"/>
    <w:rsid w:val="005A6EEF"/>
    <w:rsid w:val="006025CC"/>
    <w:rsid w:val="0066737D"/>
    <w:rsid w:val="00693338"/>
    <w:rsid w:val="006D37B4"/>
    <w:rsid w:val="00732981"/>
    <w:rsid w:val="007441C2"/>
    <w:rsid w:val="00774DAF"/>
    <w:rsid w:val="007D0898"/>
    <w:rsid w:val="007D697D"/>
    <w:rsid w:val="00811A5F"/>
    <w:rsid w:val="00853BB7"/>
    <w:rsid w:val="008678FB"/>
    <w:rsid w:val="008B1422"/>
    <w:rsid w:val="009442C6"/>
    <w:rsid w:val="009527B1"/>
    <w:rsid w:val="00A40EBF"/>
    <w:rsid w:val="00A44C5E"/>
    <w:rsid w:val="00A66BA6"/>
    <w:rsid w:val="00AD3927"/>
    <w:rsid w:val="00AD4030"/>
    <w:rsid w:val="00B07930"/>
    <w:rsid w:val="00B35E85"/>
    <w:rsid w:val="00B36EEC"/>
    <w:rsid w:val="00C24193"/>
    <w:rsid w:val="00C748A8"/>
    <w:rsid w:val="00C85900"/>
    <w:rsid w:val="00CE1A41"/>
    <w:rsid w:val="00CE32BF"/>
    <w:rsid w:val="00D0138A"/>
    <w:rsid w:val="00D71D4B"/>
    <w:rsid w:val="00DA5EA9"/>
    <w:rsid w:val="00DB6C6C"/>
    <w:rsid w:val="00DC20BE"/>
    <w:rsid w:val="00DE76E3"/>
    <w:rsid w:val="00DF1FCB"/>
    <w:rsid w:val="00DF6DAD"/>
    <w:rsid w:val="00E00185"/>
    <w:rsid w:val="00E07EAC"/>
    <w:rsid w:val="00E3083C"/>
    <w:rsid w:val="00E765CA"/>
    <w:rsid w:val="00EC3007"/>
    <w:rsid w:val="00ED56E4"/>
    <w:rsid w:val="00F1155B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F66D"/>
  <w15:chartTrackingRefBased/>
  <w15:docId w15:val="{65867BE6-EE26-46F8-A128-4C527E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7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30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57C4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CAE"/>
  </w:style>
  <w:style w:type="paragraph" w:styleId="Fuzeile">
    <w:name w:val="footer"/>
    <w:basedOn w:val="Standard"/>
    <w:link w:val="FuzeileZchn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89CF-6D7C-4078-A0DF-0875557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Raffaella Usai</cp:lastModifiedBy>
  <cp:revision>7</cp:revision>
  <cp:lastPrinted>2023-07-11T08:42:00Z</cp:lastPrinted>
  <dcterms:created xsi:type="dcterms:W3CDTF">2023-07-11T15:21:00Z</dcterms:created>
  <dcterms:modified xsi:type="dcterms:W3CDTF">2023-07-12T10:46:00Z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cb28223143cad7bfaf65c46992edea3d4c33a0aef869bd2e12189a1672c5f57a</vt:lpwstr>
  </property>
</Properties>
</file>