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3D12" w14:textId="77777777" w:rsidR="00D62F2B" w:rsidRDefault="00A55516" w:rsidP="00C51515">
      <w:pPr>
        <w:spacing w:after="120" w:line="240" w:lineRule="auto"/>
        <w:jc w:val="center"/>
        <w:rPr>
          <w:rFonts w:asciiTheme="minorHAnsi" w:hAnsiTheme="minorHAnsi" w:cs="Arial"/>
          <w:bCs/>
          <w:iCs/>
          <w:sz w:val="18"/>
          <w:szCs w:val="18"/>
        </w:rPr>
      </w:pPr>
      <w:r w:rsidRPr="00A55516">
        <w:rPr>
          <w:rFonts w:asciiTheme="minorHAnsi" w:hAnsiTheme="minorHAnsi" w:cs="Arial"/>
          <w:bCs/>
          <w:iCs/>
          <w:sz w:val="18"/>
          <w:szCs w:val="18"/>
        </w:rPr>
        <w:t>COMUNICATO STAMPA</w:t>
      </w:r>
    </w:p>
    <w:p w14:paraId="093F8CC9" w14:textId="130C556B" w:rsidR="00C51515" w:rsidRPr="00C51515" w:rsidRDefault="00D62F2B" w:rsidP="00C51515">
      <w:pPr>
        <w:spacing w:after="120" w:line="240" w:lineRule="auto"/>
        <w:jc w:val="center"/>
        <w:rPr>
          <w:rFonts w:asciiTheme="minorHAnsi" w:hAnsiTheme="minorHAnsi" w:cs="Arial"/>
          <w:bCs/>
          <w:iCs/>
          <w:sz w:val="18"/>
          <w:szCs w:val="18"/>
        </w:rPr>
      </w:pPr>
      <w:r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La v</w:t>
      </w:r>
      <w:r w:rsidR="00C51515" w:rsidRPr="00C51515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endemmia 2023 a Donnafugata</w:t>
      </w:r>
    </w:p>
    <w:p w14:paraId="6608B204" w14:textId="3FA8D3AB" w:rsidR="00C51515" w:rsidRPr="00C51515" w:rsidRDefault="00D62F2B" w:rsidP="00C51515">
      <w:pPr>
        <w:spacing w:after="120" w:line="240" w:lineRule="auto"/>
        <w:jc w:val="center"/>
        <w:rPr>
          <w:rFonts w:eastAsia="Times New Roman" w:cs="Calibri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L</w:t>
      </w:r>
      <w:r w:rsidR="00C51515" w:rsidRPr="00C51515">
        <w:rPr>
          <w:rFonts w:eastAsia="Times New Roman" w:cs="Calibri"/>
          <w:b/>
          <w:bCs/>
          <w:sz w:val="24"/>
          <w:szCs w:val="24"/>
          <w:lang w:eastAsia="it-IT"/>
        </w:rPr>
        <w:t>’andamento dell’annata a Contessa Entellina, Pantelleria, Vittoria e sull’Etna.</w:t>
      </w:r>
    </w:p>
    <w:p w14:paraId="53469137" w14:textId="77DEB916" w:rsidR="00183ED8" w:rsidRPr="002A3EFE" w:rsidRDefault="00CB545C" w:rsidP="00CB545C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bookmarkStart w:id="0" w:name="m_-2748049059904812675_m_-44022520924441"/>
      <w:r>
        <w:rPr>
          <w:rFonts w:asciiTheme="minorHAnsi" w:eastAsia="Times New Roman" w:hAnsiTheme="minorHAnsi" w:cstheme="minorHAnsi"/>
          <w:noProof/>
          <w:lang w:eastAsia="it-IT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8E3D06D" wp14:editId="366F7A27">
            <wp:simplePos x="0" y="0"/>
            <wp:positionH relativeFrom="margin">
              <wp:posOffset>2609850</wp:posOffset>
            </wp:positionH>
            <wp:positionV relativeFrom="margin">
              <wp:posOffset>920750</wp:posOffset>
            </wp:positionV>
            <wp:extent cx="3869690" cy="2583180"/>
            <wp:effectExtent l="0" t="0" r="0" b="7620"/>
            <wp:wrapSquare wrapText="bothSides"/>
            <wp:docPr id="8408930" name="Immagine 1" descr="Immagine che contiene aria aperta, cielo, nuvola, pia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930" name="Immagine 1" descr="Immagine che contiene aria aperta, cielo, nuvola, piant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69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C19" w:rsidRPr="002056FF">
        <w:rPr>
          <w:rFonts w:asciiTheme="minorHAnsi" w:eastAsia="Times New Roman" w:hAnsiTheme="minorHAnsi" w:cstheme="minorHAnsi"/>
          <w:lang w:eastAsia="it-IT"/>
        </w:rPr>
        <w:t xml:space="preserve">La vendemmia 2023 è stata </w:t>
      </w:r>
      <w:r w:rsidR="00183ED8" w:rsidRPr="002056FF">
        <w:rPr>
          <w:rFonts w:asciiTheme="minorHAnsi" w:eastAsia="Times New Roman" w:hAnsiTheme="minorHAnsi" w:cstheme="minorHAnsi"/>
          <w:lang w:eastAsia="it-IT"/>
        </w:rPr>
        <w:t xml:space="preserve">particolarmente </w:t>
      </w:r>
      <w:r w:rsidR="00755C19" w:rsidRPr="002056FF">
        <w:rPr>
          <w:rFonts w:asciiTheme="minorHAnsi" w:eastAsia="Times New Roman" w:hAnsiTheme="minorHAnsi" w:cstheme="minorHAnsi"/>
          <w:lang w:eastAsia="it-IT"/>
        </w:rPr>
        <w:t xml:space="preserve">sfidante </w:t>
      </w:r>
      <w:r w:rsidR="00183ED8" w:rsidRPr="002A3EFE">
        <w:rPr>
          <w:rFonts w:asciiTheme="minorHAnsi" w:eastAsia="Times New Roman" w:hAnsiTheme="minorHAnsi" w:cstheme="minorHAnsi"/>
          <w:lang w:eastAsia="it-IT"/>
        </w:rPr>
        <w:t xml:space="preserve">in quanto ha </w:t>
      </w:r>
      <w:r w:rsidR="00755C19" w:rsidRPr="002A3EFE">
        <w:rPr>
          <w:rFonts w:asciiTheme="minorHAnsi" w:eastAsia="Times New Roman" w:hAnsiTheme="minorHAnsi" w:cstheme="minorHAnsi"/>
          <w:lang w:eastAsia="it-IT"/>
        </w:rPr>
        <w:t xml:space="preserve">richiesto un continuo monitoraggio </w:t>
      </w:r>
      <w:r w:rsidR="00183ED8" w:rsidRPr="002A3EFE">
        <w:rPr>
          <w:rFonts w:asciiTheme="minorHAnsi" w:eastAsia="Times New Roman" w:hAnsiTheme="minorHAnsi" w:cstheme="minorHAnsi"/>
          <w:lang w:eastAsia="it-IT"/>
        </w:rPr>
        <w:t>delle alterne condizioni climatiche e l’adozione di scelte agronomiche</w:t>
      </w:r>
      <w:r w:rsidR="000A0686" w:rsidRPr="002A3EFE">
        <w:rPr>
          <w:rFonts w:asciiTheme="minorHAnsi" w:eastAsia="Times New Roman" w:hAnsiTheme="minorHAnsi" w:cstheme="minorHAnsi"/>
          <w:lang w:eastAsia="it-IT"/>
        </w:rPr>
        <w:t xml:space="preserve"> mirate</w:t>
      </w:r>
      <w:r w:rsidR="00183ED8" w:rsidRPr="002A3EFE">
        <w:rPr>
          <w:rFonts w:asciiTheme="minorHAnsi" w:eastAsia="Times New Roman" w:hAnsiTheme="minorHAnsi" w:cstheme="minorHAnsi"/>
          <w:lang w:eastAsia="it-IT"/>
        </w:rPr>
        <w:t xml:space="preserve">. </w:t>
      </w:r>
    </w:p>
    <w:p w14:paraId="7F74B9FA" w14:textId="094A0642" w:rsidR="00302605" w:rsidRPr="002A3EFE" w:rsidRDefault="00183ED8" w:rsidP="00CB545C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2A3EFE">
        <w:rPr>
          <w:rFonts w:asciiTheme="minorHAnsi" w:eastAsia="Times New Roman" w:hAnsiTheme="minorHAnsi" w:cstheme="minorHAnsi"/>
          <w:lang w:eastAsia="it-IT"/>
        </w:rPr>
        <w:t>Dopo un inverno poco piovos</w:t>
      </w:r>
      <w:r w:rsidR="00302605" w:rsidRPr="002A3EFE">
        <w:rPr>
          <w:rFonts w:asciiTheme="minorHAnsi" w:eastAsia="Times New Roman" w:hAnsiTheme="minorHAnsi" w:cstheme="minorHAnsi"/>
          <w:lang w:eastAsia="it-IT"/>
        </w:rPr>
        <w:t>o</w:t>
      </w:r>
      <w:r w:rsidRPr="002A3EFE">
        <w:rPr>
          <w:rFonts w:asciiTheme="minorHAnsi" w:eastAsia="Times New Roman" w:hAnsiTheme="minorHAnsi" w:cstheme="minorHAnsi"/>
          <w:lang w:eastAsia="it-IT"/>
        </w:rPr>
        <w:t>, l</w:t>
      </w:r>
      <w:r w:rsidR="00C51515" w:rsidRPr="002A3EFE">
        <w:rPr>
          <w:rFonts w:asciiTheme="minorHAnsi" w:eastAsia="Times New Roman" w:hAnsiTheme="minorHAnsi" w:cstheme="minorHAnsi"/>
          <w:lang w:eastAsia="it-IT"/>
        </w:rPr>
        <w:t xml:space="preserve">e abbondanti piogge del mese di maggio 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hanno garantito un’ottimale dotazione idrica dei suoli che ha permesso ai vigneti di fronteggiare meglio le elevate temperature che si sono protratte </w:t>
      </w:r>
      <w:r w:rsidR="00673ADE" w:rsidRPr="002A3EFE">
        <w:rPr>
          <w:rFonts w:asciiTheme="minorHAnsi" w:eastAsia="Times New Roman" w:hAnsiTheme="minorHAnsi" w:cstheme="minorHAnsi"/>
          <w:lang w:eastAsia="it-IT"/>
        </w:rPr>
        <w:t xml:space="preserve">per una decina 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di </w:t>
      </w:r>
      <w:r w:rsidR="00673ADE" w:rsidRPr="002A3EFE">
        <w:rPr>
          <w:rFonts w:asciiTheme="minorHAnsi" w:eastAsia="Times New Roman" w:hAnsiTheme="minorHAnsi" w:cstheme="minorHAnsi"/>
          <w:lang w:eastAsia="it-IT"/>
        </w:rPr>
        <w:t xml:space="preserve">giorni a </w:t>
      </w:r>
      <w:r w:rsidRPr="002A3EFE">
        <w:rPr>
          <w:rFonts w:asciiTheme="minorHAnsi" w:eastAsia="Times New Roman" w:hAnsiTheme="minorHAnsi" w:cstheme="minorHAnsi"/>
          <w:lang w:eastAsia="it-IT"/>
        </w:rPr>
        <w:t>luglio.</w:t>
      </w:r>
      <w:r w:rsidR="00081184" w:rsidRPr="002A3EFE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2A3EFE">
        <w:rPr>
          <w:rFonts w:asciiTheme="minorHAnsi" w:eastAsia="Times New Roman" w:hAnsiTheme="minorHAnsi" w:cstheme="minorHAnsi"/>
          <w:lang w:eastAsia="it-IT"/>
        </w:rPr>
        <w:t>Il caldo aveva avuto l’effetto di rallentare il ciclo vegeto</w:t>
      </w:r>
      <w:r w:rsidR="009619F5">
        <w:rPr>
          <w:rFonts w:asciiTheme="minorHAnsi" w:eastAsia="Times New Roman" w:hAnsiTheme="minorHAnsi" w:cstheme="minorHAnsi"/>
          <w:lang w:eastAsia="it-IT"/>
        </w:rPr>
        <w:t>-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produttivo che </w:t>
      </w:r>
      <w:r w:rsidR="008C2EF9" w:rsidRPr="002A3EFE">
        <w:rPr>
          <w:rFonts w:asciiTheme="minorHAnsi" w:eastAsia="Times New Roman" w:hAnsiTheme="minorHAnsi" w:cstheme="minorHAnsi"/>
          <w:lang w:eastAsia="it-IT"/>
        </w:rPr>
        <w:t xml:space="preserve">dalla fine di luglio </w:t>
      </w:r>
      <w:r w:rsidR="00042DEF">
        <w:rPr>
          <w:rFonts w:asciiTheme="minorHAnsi" w:eastAsia="Times New Roman" w:hAnsiTheme="minorHAnsi" w:cstheme="minorHAnsi"/>
          <w:lang w:eastAsia="it-IT"/>
        </w:rPr>
        <w:t xml:space="preserve">in poi </w:t>
      </w:r>
      <w:r w:rsidRPr="002A3EFE">
        <w:rPr>
          <w:rFonts w:asciiTheme="minorHAnsi" w:eastAsia="Times New Roman" w:hAnsiTheme="minorHAnsi" w:cstheme="minorHAnsi"/>
          <w:lang w:eastAsia="it-IT"/>
        </w:rPr>
        <w:t>è tornato regolare</w:t>
      </w:r>
      <w:r w:rsidR="008C2EF9" w:rsidRPr="002A3EFE">
        <w:rPr>
          <w:rFonts w:asciiTheme="minorHAnsi" w:eastAsia="Times New Roman" w:hAnsiTheme="minorHAnsi" w:cstheme="minorHAnsi"/>
          <w:lang w:eastAsia="it-IT"/>
        </w:rPr>
        <w:t xml:space="preserve"> </w:t>
      </w:r>
      <w:r w:rsidR="00CA6CE0" w:rsidRPr="002A3EFE">
        <w:rPr>
          <w:rFonts w:asciiTheme="minorHAnsi" w:eastAsia="Times New Roman" w:hAnsiTheme="minorHAnsi" w:cstheme="minorHAnsi"/>
          <w:lang w:eastAsia="it-IT"/>
        </w:rPr>
        <w:t>grazie alle ideali condizioni climatiche</w:t>
      </w:r>
      <w:r w:rsidR="008C2EF9" w:rsidRPr="002A3EFE">
        <w:rPr>
          <w:rFonts w:asciiTheme="minorHAnsi" w:eastAsia="Times New Roman" w:hAnsiTheme="minorHAnsi" w:cstheme="minorHAnsi"/>
          <w:lang w:eastAsia="it-IT"/>
        </w:rPr>
        <w:t xml:space="preserve"> delle settimane successive</w:t>
      </w:r>
      <w:r w:rsidR="00CA6CE0" w:rsidRPr="002A3EFE">
        <w:rPr>
          <w:rFonts w:asciiTheme="minorHAnsi" w:eastAsia="Times New Roman" w:hAnsiTheme="minorHAnsi" w:cstheme="minorHAnsi"/>
          <w:lang w:eastAsia="it-IT"/>
        </w:rPr>
        <w:t>.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16702B88" w14:textId="12235BAA" w:rsidR="00081184" w:rsidRPr="002A3EFE" w:rsidRDefault="008C2EF9" w:rsidP="00CB545C">
      <w:pPr>
        <w:spacing w:before="120" w:after="120" w:line="360" w:lineRule="atLeast"/>
        <w:jc w:val="both"/>
        <w:rPr>
          <w:rFonts w:asciiTheme="minorHAnsi" w:hAnsiTheme="minorHAnsi" w:cstheme="minorHAnsi"/>
        </w:rPr>
      </w:pPr>
      <w:r w:rsidRPr="002A3EFE">
        <w:rPr>
          <w:rFonts w:asciiTheme="minorHAnsi" w:hAnsiTheme="minorHAnsi" w:cstheme="minorHAnsi"/>
        </w:rPr>
        <w:t xml:space="preserve">Nella Tenuta di </w:t>
      </w:r>
      <w:r w:rsidRPr="002A3EFE">
        <w:rPr>
          <w:rFonts w:asciiTheme="minorHAnsi" w:hAnsiTheme="minorHAnsi" w:cstheme="minorHAnsi"/>
          <w:b/>
          <w:bCs/>
        </w:rPr>
        <w:t>Vittoria</w:t>
      </w:r>
      <w:r w:rsidRPr="002A3EFE">
        <w:rPr>
          <w:rFonts w:asciiTheme="minorHAnsi" w:hAnsiTheme="minorHAnsi" w:cstheme="minorHAnsi"/>
        </w:rPr>
        <w:t xml:space="preserve"> la quantità di uva prodotta è stata </w:t>
      </w:r>
      <w:r w:rsidR="009619F5">
        <w:rPr>
          <w:rFonts w:asciiTheme="minorHAnsi" w:hAnsiTheme="minorHAnsi" w:cstheme="minorHAnsi"/>
        </w:rPr>
        <w:t xml:space="preserve">pressoché </w:t>
      </w:r>
      <w:r w:rsidRPr="002A3EFE">
        <w:rPr>
          <w:rFonts w:asciiTheme="minorHAnsi" w:hAnsiTheme="minorHAnsi" w:cstheme="minorHAnsi"/>
        </w:rPr>
        <w:t>in linea con la media delle recenti vendemmie; n</w:t>
      </w:r>
      <w:r w:rsidR="000A0686" w:rsidRPr="002A3EFE">
        <w:rPr>
          <w:rFonts w:asciiTheme="minorHAnsi" w:hAnsiTheme="minorHAnsi" w:cstheme="minorHAnsi"/>
        </w:rPr>
        <w:t xml:space="preserve">elle tenute di </w:t>
      </w:r>
      <w:r w:rsidR="000A0686" w:rsidRPr="002A3EFE">
        <w:rPr>
          <w:rFonts w:asciiTheme="minorHAnsi" w:hAnsiTheme="minorHAnsi" w:cstheme="minorHAnsi"/>
          <w:b/>
          <w:bCs/>
        </w:rPr>
        <w:t>Contessa Entellina</w:t>
      </w:r>
      <w:r w:rsidR="000A0686" w:rsidRPr="002A3EFE">
        <w:rPr>
          <w:rFonts w:asciiTheme="minorHAnsi" w:hAnsiTheme="minorHAnsi" w:cstheme="minorHAnsi"/>
        </w:rPr>
        <w:t xml:space="preserve">, </w:t>
      </w:r>
      <w:r w:rsidR="000A0686" w:rsidRPr="002A3EFE">
        <w:rPr>
          <w:rFonts w:asciiTheme="minorHAnsi" w:hAnsiTheme="minorHAnsi" w:cstheme="minorHAnsi"/>
          <w:b/>
          <w:bCs/>
        </w:rPr>
        <w:t>Pantelleria</w:t>
      </w:r>
      <w:r w:rsidR="000A0686" w:rsidRPr="002A3EFE">
        <w:rPr>
          <w:rFonts w:asciiTheme="minorHAnsi" w:hAnsiTheme="minorHAnsi" w:cstheme="minorHAnsi"/>
        </w:rPr>
        <w:t xml:space="preserve"> e dell’</w:t>
      </w:r>
      <w:r w:rsidR="000A0686" w:rsidRPr="002A3EFE">
        <w:rPr>
          <w:rFonts w:asciiTheme="minorHAnsi" w:hAnsiTheme="minorHAnsi" w:cstheme="minorHAnsi"/>
          <w:b/>
          <w:bCs/>
        </w:rPr>
        <w:t>Etna</w:t>
      </w:r>
      <w:r w:rsidR="000A0686" w:rsidRPr="002A3EFE">
        <w:rPr>
          <w:rFonts w:asciiTheme="minorHAnsi" w:hAnsiTheme="minorHAnsi" w:cstheme="minorHAnsi"/>
        </w:rPr>
        <w:t xml:space="preserve"> </w:t>
      </w:r>
      <w:r w:rsidR="00081184" w:rsidRPr="002A3EFE">
        <w:rPr>
          <w:rFonts w:asciiTheme="minorHAnsi" w:hAnsiTheme="minorHAnsi" w:cstheme="minorHAnsi"/>
        </w:rPr>
        <w:t xml:space="preserve">si è registrato un calo produttivo rispetto alla media </w:t>
      </w:r>
      <w:r w:rsidR="000A0686" w:rsidRPr="002A3EFE">
        <w:rPr>
          <w:rFonts w:asciiTheme="minorHAnsi" w:hAnsiTheme="minorHAnsi" w:cstheme="minorHAnsi"/>
        </w:rPr>
        <w:t>degli ultimi anni</w:t>
      </w:r>
      <w:r w:rsidR="00EF6F01" w:rsidRPr="002A3EFE">
        <w:rPr>
          <w:rFonts w:asciiTheme="minorHAnsi" w:hAnsiTheme="minorHAnsi" w:cstheme="minorHAnsi"/>
        </w:rPr>
        <w:t xml:space="preserve">, </w:t>
      </w:r>
      <w:r w:rsidR="00567644" w:rsidRPr="002A3EFE">
        <w:rPr>
          <w:rFonts w:asciiTheme="minorHAnsi" w:hAnsiTheme="minorHAnsi" w:cstheme="minorHAnsi"/>
        </w:rPr>
        <w:t xml:space="preserve">soprattutto </w:t>
      </w:r>
      <w:r w:rsidR="00081184" w:rsidRPr="002A3EFE">
        <w:rPr>
          <w:rFonts w:asciiTheme="minorHAnsi" w:hAnsiTheme="minorHAnsi" w:cstheme="minorHAnsi"/>
        </w:rPr>
        <w:t>per la produzione di grappoli un po’ meno compatti e con acini più piccoli</w:t>
      </w:r>
      <w:r w:rsidR="00567644" w:rsidRPr="002A3EFE">
        <w:rPr>
          <w:rFonts w:asciiTheme="minorHAnsi" w:hAnsiTheme="minorHAnsi" w:cstheme="minorHAnsi"/>
        </w:rPr>
        <w:t xml:space="preserve"> e </w:t>
      </w:r>
      <w:r w:rsidR="00567644" w:rsidRPr="009619F5">
        <w:rPr>
          <w:rFonts w:asciiTheme="minorHAnsi" w:hAnsiTheme="minorHAnsi" w:cstheme="minorHAnsi"/>
        </w:rPr>
        <w:t>leggeri</w:t>
      </w:r>
      <w:r w:rsidR="00081184" w:rsidRPr="009619F5">
        <w:rPr>
          <w:rFonts w:asciiTheme="minorHAnsi" w:hAnsiTheme="minorHAnsi" w:cstheme="minorHAnsi"/>
        </w:rPr>
        <w:t>.</w:t>
      </w:r>
      <w:r w:rsidR="00081184" w:rsidRPr="002A3EFE">
        <w:rPr>
          <w:rFonts w:asciiTheme="minorHAnsi" w:hAnsiTheme="minorHAnsi" w:cstheme="minorHAnsi"/>
        </w:rPr>
        <w:t xml:space="preserve"> Nel caso dei rossi, gli acini piccoli hanno favorito un’ottima maturazione fenolica con un’elevata concentrazione di tannini, premessa di vini di buona struttura e con un importante potenziale di longevità</w:t>
      </w:r>
      <w:r w:rsidR="005C3D1D" w:rsidRPr="002A3EFE">
        <w:rPr>
          <w:rFonts w:asciiTheme="minorHAnsi" w:hAnsiTheme="minorHAnsi" w:cstheme="minorHAnsi"/>
        </w:rPr>
        <w:t>.</w:t>
      </w:r>
    </w:p>
    <w:p w14:paraId="20FD2157" w14:textId="0C0ED03F" w:rsidR="00CA6CE0" w:rsidRPr="002A3EFE" w:rsidRDefault="009619F5" w:rsidP="00CB545C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2A3EFE">
        <w:rPr>
          <w:rFonts w:asciiTheme="minorHAnsi" w:eastAsia="Times New Roman" w:hAnsiTheme="minorHAnsi" w:cstheme="minorHAnsi"/>
          <w:lang w:eastAsia="it-IT"/>
        </w:rPr>
        <w:t xml:space="preserve">Grazie </w:t>
      </w:r>
      <w:r>
        <w:rPr>
          <w:rFonts w:asciiTheme="minorHAnsi" w:eastAsia="Times New Roman" w:hAnsiTheme="minorHAnsi" w:cstheme="minorHAnsi"/>
          <w:lang w:eastAsia="it-IT"/>
        </w:rPr>
        <w:t xml:space="preserve">alla 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scrupolosa gestione </w:t>
      </w:r>
      <w:r>
        <w:rPr>
          <w:rFonts w:asciiTheme="minorHAnsi" w:eastAsia="Times New Roman" w:hAnsiTheme="minorHAnsi" w:cstheme="minorHAnsi"/>
          <w:lang w:eastAsia="it-IT"/>
        </w:rPr>
        <w:t>dei vigneti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lang w:eastAsia="it-IT"/>
        </w:rPr>
        <w:t xml:space="preserve">la vendemmia 2023 ha dato </w:t>
      </w:r>
      <w:r w:rsidRPr="002A3EFE">
        <w:rPr>
          <w:rFonts w:asciiTheme="minorHAnsi" w:eastAsia="Times New Roman" w:hAnsiTheme="minorHAnsi" w:cstheme="minorHAnsi"/>
          <w:lang w:eastAsia="it-IT"/>
        </w:rPr>
        <w:t>uve ben mature</w:t>
      </w:r>
      <w:r>
        <w:rPr>
          <w:rFonts w:asciiTheme="minorHAnsi" w:eastAsia="Times New Roman" w:hAnsiTheme="minorHAnsi" w:cstheme="minorHAnsi"/>
          <w:lang w:eastAsia="it-IT"/>
        </w:rPr>
        <w:t xml:space="preserve">, premessa di </w:t>
      </w:r>
      <w:r w:rsidR="00CA6CE0" w:rsidRPr="002A3EFE">
        <w:rPr>
          <w:rFonts w:asciiTheme="minorHAnsi" w:eastAsia="Times New Roman" w:hAnsiTheme="minorHAnsi" w:cstheme="minorHAnsi"/>
          <w:color w:val="222222"/>
          <w:lang w:eastAsia="it-IT"/>
        </w:rPr>
        <w:t>vini rosati di spiccata fragranza, bianchi di ottima acidità e finezza aromatica, rossi con tannini ben integrati e con un notevole potenziale di evoluzione.</w:t>
      </w:r>
    </w:p>
    <w:p w14:paraId="624530AF" w14:textId="38491068" w:rsidR="000664F6" w:rsidRPr="002A3EFE" w:rsidRDefault="000B2D8A" w:rsidP="00CB545C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2A3EFE">
        <w:rPr>
          <w:rFonts w:asciiTheme="minorHAnsi" w:eastAsia="Times New Roman" w:hAnsiTheme="minorHAnsi" w:cstheme="minorHAnsi"/>
          <w:lang w:eastAsia="it-IT"/>
        </w:rPr>
        <w:t xml:space="preserve">Nella </w:t>
      </w:r>
      <w:r w:rsidRPr="002A3EFE">
        <w:rPr>
          <w:rFonts w:asciiTheme="minorHAnsi" w:eastAsia="Times New Roman" w:hAnsiTheme="minorHAnsi" w:cstheme="minorHAnsi"/>
          <w:b/>
          <w:bCs/>
          <w:lang w:eastAsia="it-IT"/>
        </w:rPr>
        <w:t>Tenuta di Contessa Entellina</w:t>
      </w:r>
      <w:r w:rsidR="00CF0B53" w:rsidRPr="009619F5">
        <w:rPr>
          <w:rFonts w:asciiTheme="minorHAnsi" w:eastAsia="Times New Roman" w:hAnsiTheme="minorHAnsi" w:cstheme="minorHAnsi"/>
          <w:lang w:eastAsia="it-IT"/>
        </w:rPr>
        <w:t>,</w:t>
      </w:r>
      <w:r w:rsidR="00CF0B53" w:rsidRPr="002A3EFE">
        <w:rPr>
          <w:rFonts w:asciiTheme="minorHAnsi" w:eastAsia="Times New Roman" w:hAnsiTheme="minorHAnsi" w:cstheme="minorHAnsi"/>
          <w:lang w:eastAsia="it-IT"/>
        </w:rPr>
        <w:t xml:space="preserve"> nel cuore della Sicilia Occidentale, </w:t>
      </w:r>
      <w:r w:rsidR="00B1130F" w:rsidRPr="002A3EFE">
        <w:rPr>
          <w:rFonts w:asciiTheme="minorHAnsi" w:eastAsia="Times New Roman" w:hAnsiTheme="minorHAnsi" w:cstheme="minorHAnsi"/>
          <w:lang w:eastAsia="it-IT"/>
        </w:rPr>
        <w:t xml:space="preserve">complessivamente si sono registrati 604mm di pioggia rispetto ai 662mm di media. La </w:t>
      </w:r>
      <w:r w:rsidRPr="002A3EFE">
        <w:rPr>
          <w:rFonts w:asciiTheme="minorHAnsi" w:eastAsia="Times New Roman" w:hAnsiTheme="minorHAnsi" w:cstheme="minorHAnsi"/>
          <w:lang w:eastAsia="it-IT"/>
        </w:rPr>
        <w:t>gestione agronomica</w:t>
      </w:r>
      <w:r w:rsidR="000664F6" w:rsidRPr="002A3EFE">
        <w:rPr>
          <w:rFonts w:asciiTheme="minorHAnsi" w:eastAsia="Times New Roman" w:hAnsiTheme="minorHAnsi" w:cstheme="minorHAnsi"/>
          <w:lang w:eastAsia="it-IT"/>
        </w:rPr>
        <w:t xml:space="preserve"> ed ecosostenibile</w:t>
      </w:r>
      <w:r w:rsidR="00B1130F" w:rsidRPr="002A3EFE">
        <w:rPr>
          <w:rFonts w:asciiTheme="minorHAnsi" w:eastAsia="Times New Roman" w:hAnsiTheme="minorHAnsi" w:cstheme="minorHAnsi"/>
          <w:lang w:eastAsia="it-IT"/>
        </w:rPr>
        <w:t xml:space="preserve"> ha previsto </w:t>
      </w:r>
      <w:r w:rsidRPr="002A3EFE">
        <w:rPr>
          <w:rFonts w:asciiTheme="minorHAnsi" w:eastAsia="Times New Roman" w:hAnsiTheme="minorHAnsi" w:cstheme="minorHAnsi"/>
          <w:lang w:eastAsia="it-IT"/>
        </w:rPr>
        <w:t>interventi di lotta integrata</w:t>
      </w:r>
      <w:r w:rsidR="00B1130F" w:rsidRPr="002A3EFE">
        <w:rPr>
          <w:rFonts w:asciiTheme="minorHAnsi" w:eastAsia="Times New Roman" w:hAnsiTheme="minorHAnsi" w:cstheme="minorHAnsi"/>
          <w:lang w:eastAsia="it-IT"/>
        </w:rPr>
        <w:t xml:space="preserve">, il </w:t>
      </w:r>
      <w:r w:rsidR="000664F6" w:rsidRPr="002A3EFE">
        <w:rPr>
          <w:rFonts w:asciiTheme="minorHAnsi" w:eastAsia="Times New Roman" w:hAnsiTheme="minorHAnsi" w:cstheme="minorHAnsi"/>
          <w:lang w:eastAsia="it-IT"/>
        </w:rPr>
        <w:t xml:space="preserve">sovescio, </w:t>
      </w:r>
      <w:r w:rsidRPr="002A3EFE">
        <w:rPr>
          <w:rFonts w:asciiTheme="minorHAnsi" w:eastAsia="Times New Roman" w:hAnsiTheme="minorHAnsi" w:cstheme="minorHAnsi"/>
          <w:lang w:eastAsia="it-IT"/>
        </w:rPr>
        <w:t>l’utilizzo</w:t>
      </w:r>
      <w:r w:rsidR="000664F6" w:rsidRPr="002A3EFE">
        <w:rPr>
          <w:rFonts w:asciiTheme="minorHAnsi" w:eastAsia="Times New Roman" w:hAnsiTheme="minorHAnsi" w:cstheme="minorHAnsi"/>
          <w:lang w:eastAsia="it-IT"/>
        </w:rPr>
        <w:t>,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 </w:t>
      </w:r>
      <w:r w:rsidR="000664F6" w:rsidRPr="002A3EFE">
        <w:rPr>
          <w:rFonts w:asciiTheme="minorHAnsi" w:eastAsia="Times New Roman" w:hAnsiTheme="minorHAnsi" w:cstheme="minorHAnsi"/>
          <w:lang w:eastAsia="it-IT"/>
        </w:rPr>
        <w:t xml:space="preserve">per la prima volta, di legacci in mater-bi, un materiale di origine vegetale completamente compostabile. Per un più efficiente utilizzo delle risorse idriche si è </w:t>
      </w:r>
      <w:r w:rsidR="00CF0B53" w:rsidRPr="002A3EFE">
        <w:rPr>
          <w:rFonts w:asciiTheme="minorHAnsi" w:eastAsia="Times New Roman" w:hAnsiTheme="minorHAnsi" w:cstheme="minorHAnsi"/>
          <w:lang w:eastAsia="it-IT"/>
        </w:rPr>
        <w:t>monitorato i</w:t>
      </w:r>
      <w:r w:rsidR="000664F6" w:rsidRPr="002A3EFE">
        <w:rPr>
          <w:rFonts w:asciiTheme="minorHAnsi" w:eastAsia="Times New Roman" w:hAnsiTheme="minorHAnsi" w:cstheme="minorHAnsi"/>
          <w:lang w:eastAsia="it-IT"/>
        </w:rPr>
        <w:t>l potenziale idrico fogliare in modo da effettuare irrigazioni di soccorso solo nei vigneti dove era utile.</w:t>
      </w:r>
    </w:p>
    <w:p w14:paraId="2059DDF4" w14:textId="3F6AC776" w:rsidR="00183ED8" w:rsidRPr="002A3EFE" w:rsidRDefault="00183ED8" w:rsidP="00CB545C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 w:rsidRPr="002A3EFE">
        <w:rPr>
          <w:rFonts w:asciiTheme="minorHAnsi" w:eastAsia="Times New Roman" w:hAnsiTheme="minorHAnsi" w:cstheme="minorHAnsi"/>
          <w:lang w:eastAsia="it-IT"/>
        </w:rPr>
        <w:t>La vendemmia è iniziata con un ritardo di 7-10 giorni</w:t>
      </w:r>
      <w:r w:rsidR="00CF0B53" w:rsidRPr="002A3EFE">
        <w:rPr>
          <w:rFonts w:asciiTheme="minorHAnsi" w:eastAsia="Times New Roman" w:hAnsiTheme="minorHAnsi" w:cstheme="minorHAnsi"/>
          <w:lang w:eastAsia="it-IT"/>
        </w:rPr>
        <w:t xml:space="preserve">, </w:t>
      </w:r>
      <w:r w:rsidR="008E7E55" w:rsidRPr="002A3EFE">
        <w:rPr>
          <w:rFonts w:asciiTheme="minorHAnsi" w:eastAsia="Times New Roman" w:hAnsiTheme="minorHAnsi" w:cstheme="minorHAnsi"/>
          <w:lang w:eastAsia="it-IT"/>
        </w:rPr>
        <w:t>a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i primi di agosto; le prime uve raccolte </w:t>
      </w:r>
      <w:r w:rsidR="008E7E55" w:rsidRPr="002A3EFE">
        <w:rPr>
          <w:rFonts w:asciiTheme="minorHAnsi" w:eastAsia="Times New Roman" w:hAnsiTheme="minorHAnsi" w:cstheme="minorHAnsi"/>
          <w:lang w:eastAsia="it-IT"/>
        </w:rPr>
        <w:t xml:space="preserve">sono state quelle </w:t>
      </w:r>
      <w:r w:rsidRPr="002A3EFE">
        <w:rPr>
          <w:rFonts w:asciiTheme="minorHAnsi" w:eastAsia="Times New Roman" w:hAnsiTheme="minorHAnsi" w:cstheme="minorHAnsi"/>
          <w:spacing w:val="-4"/>
          <w:lang w:eastAsia="it-IT"/>
        </w:rPr>
        <w:t>per la produzione della base spumante Metodo Classico. La raccolta </w:t>
      </w:r>
      <w:r w:rsidR="008E7E55" w:rsidRPr="002A3EFE">
        <w:rPr>
          <w:rFonts w:asciiTheme="minorHAnsi" w:eastAsia="Times New Roman" w:hAnsiTheme="minorHAnsi" w:cstheme="minorHAnsi"/>
          <w:spacing w:val="-4"/>
          <w:lang w:eastAsia="it-IT"/>
        </w:rPr>
        <w:t xml:space="preserve">è poi entrata nel vivo nella seconda metà di agosto ed è proseguita secondo l’epoca di maturazione dei </w:t>
      </w:r>
      <w:r w:rsidR="008E7E55" w:rsidRPr="002A3EFE">
        <w:rPr>
          <w:rFonts w:asciiTheme="minorHAnsi" w:eastAsia="Times New Roman" w:hAnsiTheme="minorHAnsi" w:cstheme="minorHAnsi"/>
          <w:lang w:eastAsia="it-IT"/>
        </w:rPr>
        <w:t xml:space="preserve">19 vitigni coltivati in questa Tenuta, concludendosi il 25 </w:t>
      </w:r>
      <w:r w:rsidRPr="002A3EFE">
        <w:rPr>
          <w:rFonts w:asciiTheme="minorHAnsi" w:eastAsia="Times New Roman" w:hAnsiTheme="minorHAnsi" w:cstheme="minorHAnsi"/>
          <w:lang w:eastAsia="it-IT"/>
        </w:rPr>
        <w:t>settembre</w:t>
      </w:r>
      <w:r w:rsidR="002A3EFE" w:rsidRPr="002A3EFE">
        <w:rPr>
          <w:rFonts w:asciiTheme="minorHAnsi" w:eastAsia="Times New Roman" w:hAnsiTheme="minorHAnsi" w:cstheme="minorHAnsi"/>
          <w:lang w:eastAsia="it-IT"/>
        </w:rPr>
        <w:t xml:space="preserve">. 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Si </w:t>
      </w:r>
      <w:r w:rsidR="00673ADE" w:rsidRPr="002A3EFE">
        <w:rPr>
          <w:rFonts w:asciiTheme="minorHAnsi" w:eastAsia="Times New Roman" w:hAnsiTheme="minorHAnsi" w:cstheme="minorHAnsi"/>
          <w:lang w:eastAsia="it-IT"/>
        </w:rPr>
        <w:t xml:space="preserve">è avuta </w:t>
      </w:r>
      <w:r w:rsidRPr="002A3EFE">
        <w:rPr>
          <w:rFonts w:asciiTheme="minorHAnsi" w:eastAsia="Times New Roman" w:hAnsiTheme="minorHAnsi" w:cstheme="minorHAnsi"/>
          <w:lang w:eastAsia="it-IT"/>
        </w:rPr>
        <w:t>una produzione inferiore rispetto all</w:t>
      </w:r>
      <w:r w:rsidR="00673ADE" w:rsidRPr="002A3EFE">
        <w:rPr>
          <w:rFonts w:asciiTheme="minorHAnsi" w:eastAsia="Times New Roman" w:hAnsiTheme="minorHAnsi" w:cstheme="minorHAnsi"/>
          <w:lang w:eastAsia="it-IT"/>
        </w:rPr>
        <w:t>a media di questa Tenuta</w:t>
      </w:r>
      <w:r w:rsidRPr="002A3EFE">
        <w:rPr>
          <w:rFonts w:asciiTheme="minorHAnsi" w:eastAsia="Times New Roman" w:hAnsiTheme="minorHAnsi" w:cstheme="minorHAnsi"/>
          <w:lang w:eastAsia="it-IT"/>
        </w:rPr>
        <w:t xml:space="preserve">, di una qualità </w:t>
      </w:r>
      <w:r w:rsidR="00CF0B53" w:rsidRPr="002A3EFE">
        <w:rPr>
          <w:rFonts w:asciiTheme="minorHAnsi" w:eastAsia="Times New Roman" w:hAnsiTheme="minorHAnsi" w:cstheme="minorHAnsi"/>
          <w:lang w:eastAsia="it-IT"/>
        </w:rPr>
        <w:t>perfettamente in linea con gli obiettivi aziendali</w:t>
      </w:r>
      <w:r w:rsidRPr="002A3EFE">
        <w:rPr>
          <w:rFonts w:asciiTheme="minorHAnsi" w:eastAsia="Times New Roman" w:hAnsiTheme="minorHAnsi" w:cstheme="minorHAnsi"/>
          <w:lang w:eastAsia="it-IT"/>
        </w:rPr>
        <w:t>.</w:t>
      </w:r>
    </w:p>
    <w:p w14:paraId="024E3F33" w14:textId="65DBB203" w:rsidR="00CF0B53" w:rsidRPr="002056FF" w:rsidRDefault="002E40F0" w:rsidP="00CB545C">
      <w:pPr>
        <w:spacing w:before="120" w:after="120" w:line="360" w:lineRule="atLeast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lastRenderedPageBreak/>
        <w:t>Anche n</w:t>
      </w:r>
      <w:r w:rsidR="002056FF">
        <w:rPr>
          <w:rFonts w:asciiTheme="minorHAnsi" w:eastAsia="Times New Roman" w:hAnsiTheme="minorHAnsi" w:cstheme="minorHAnsi"/>
          <w:lang w:eastAsia="it-IT"/>
        </w:rPr>
        <w:t xml:space="preserve">ella </w:t>
      </w:r>
      <w:r w:rsidR="002056FF" w:rsidRPr="002056FF">
        <w:rPr>
          <w:rFonts w:asciiTheme="minorHAnsi" w:eastAsia="Times New Roman" w:hAnsiTheme="minorHAnsi" w:cstheme="minorHAnsi"/>
          <w:b/>
          <w:bCs/>
          <w:lang w:eastAsia="it-IT"/>
        </w:rPr>
        <w:t xml:space="preserve">Tenuta di </w:t>
      </w:r>
      <w:r w:rsidR="00CF0B53" w:rsidRPr="002056FF">
        <w:rPr>
          <w:rFonts w:asciiTheme="minorHAnsi" w:eastAsia="Times New Roman" w:hAnsiTheme="minorHAnsi" w:cstheme="minorHAnsi"/>
          <w:b/>
          <w:bCs/>
          <w:lang w:eastAsia="it-IT"/>
        </w:rPr>
        <w:t>Pantelleria</w:t>
      </w:r>
      <w:r w:rsidR="00CF0B53" w:rsidRPr="002056FF">
        <w:rPr>
          <w:rFonts w:asciiTheme="minorHAnsi" w:eastAsia="Times New Roman" w:hAnsiTheme="minorHAnsi" w:cstheme="minorHAnsi"/>
          <w:lang w:eastAsia="it-IT"/>
        </w:rPr>
        <w:t xml:space="preserve"> </w:t>
      </w:r>
      <w:r w:rsidR="00B1130F">
        <w:rPr>
          <w:rFonts w:asciiTheme="minorHAnsi" w:eastAsia="Times New Roman" w:hAnsiTheme="minorHAnsi" w:cstheme="minorHAnsi"/>
          <w:lang w:eastAsia="it-IT"/>
        </w:rPr>
        <w:t xml:space="preserve">l’annata </w:t>
      </w:r>
      <w:r>
        <w:rPr>
          <w:rFonts w:asciiTheme="minorHAnsi" w:eastAsia="Times New Roman" w:hAnsiTheme="minorHAnsi" w:cstheme="minorHAnsi"/>
          <w:lang w:eastAsia="it-IT"/>
        </w:rPr>
        <w:t xml:space="preserve">2023 è stata caratterizzata da attente </w:t>
      </w:r>
      <w:r w:rsidR="00B1130F" w:rsidRPr="00B1130F">
        <w:rPr>
          <w:rFonts w:asciiTheme="minorHAnsi" w:eastAsia="Times New Roman" w:hAnsiTheme="minorHAnsi" w:cstheme="minorHAnsi"/>
          <w:lang w:eastAsia="it-IT"/>
        </w:rPr>
        <w:t xml:space="preserve">pratiche agronomiche </w:t>
      </w:r>
      <w:r>
        <w:rPr>
          <w:rFonts w:asciiTheme="minorHAnsi" w:eastAsia="Times New Roman" w:hAnsiTheme="minorHAnsi" w:cstheme="minorHAnsi"/>
          <w:lang w:eastAsia="it-IT"/>
        </w:rPr>
        <w:t xml:space="preserve">che </w:t>
      </w:r>
      <w:r w:rsidR="00FD4E08">
        <w:rPr>
          <w:rFonts w:asciiTheme="minorHAnsi" w:eastAsia="Times New Roman" w:hAnsiTheme="minorHAnsi" w:cstheme="minorHAnsi"/>
          <w:lang w:eastAsia="it-IT"/>
        </w:rPr>
        <w:t xml:space="preserve">– in questo contesto di viticoltura eroica – comportano un </w:t>
      </w:r>
      <w:r w:rsidR="00B14DBF">
        <w:rPr>
          <w:rFonts w:asciiTheme="minorHAnsi" w:eastAsia="Times New Roman" w:hAnsiTheme="minorHAnsi" w:cstheme="minorHAnsi"/>
          <w:lang w:eastAsia="it-IT"/>
        </w:rPr>
        <w:t>elevato apporto di lavoro manuale</w:t>
      </w:r>
      <w:r w:rsidR="00B1130F" w:rsidRPr="00B1130F">
        <w:rPr>
          <w:rFonts w:asciiTheme="minorHAnsi" w:eastAsia="Times New Roman" w:hAnsiTheme="minorHAnsi" w:cstheme="minorHAnsi"/>
          <w:lang w:eastAsia="it-IT"/>
        </w:rPr>
        <w:t xml:space="preserve">. Complessivamente si sono registrati 589 mm di pioggia contro i 473 mm di media. Rispetto all’annata precedente che era stata </w:t>
      </w:r>
      <w:r w:rsidR="00B1130F">
        <w:rPr>
          <w:rFonts w:asciiTheme="minorHAnsi" w:eastAsia="Times New Roman" w:hAnsiTheme="minorHAnsi" w:cstheme="minorHAnsi"/>
          <w:lang w:eastAsia="it-IT"/>
        </w:rPr>
        <w:t xml:space="preserve">più </w:t>
      </w:r>
      <w:r w:rsidR="00B1130F" w:rsidRPr="00B1130F">
        <w:rPr>
          <w:rFonts w:asciiTheme="minorHAnsi" w:eastAsia="Times New Roman" w:hAnsiTheme="minorHAnsi" w:cstheme="minorHAnsi"/>
          <w:lang w:eastAsia="it-IT"/>
        </w:rPr>
        <w:t xml:space="preserve">generosa, nel 2023 si è avuto un calo produttivo dovuto all’andamento climatico che ha determinato la produzione di grappoli </w:t>
      </w:r>
      <w:r w:rsidR="003F4A9B">
        <w:rPr>
          <w:rFonts w:asciiTheme="minorHAnsi" w:eastAsia="Times New Roman" w:hAnsiTheme="minorHAnsi" w:cstheme="minorHAnsi"/>
          <w:lang w:eastAsia="it-IT"/>
        </w:rPr>
        <w:t>più spargoli</w:t>
      </w:r>
      <w:r w:rsidR="00B1130F" w:rsidRPr="00B1130F">
        <w:rPr>
          <w:rFonts w:asciiTheme="minorHAnsi" w:eastAsia="Times New Roman" w:hAnsiTheme="minorHAnsi" w:cstheme="minorHAnsi"/>
          <w:lang w:eastAsia="it-IT"/>
        </w:rPr>
        <w:t>. Il ciclo vegeto produttivo si è concluso regolarmente dando vita ad uve ben mature, di qualità e finezza aromatica.</w:t>
      </w:r>
      <w:r w:rsidR="00CF0B53" w:rsidRPr="002056FF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20070614" w14:textId="4E9AEA98" w:rsidR="00CF0B53" w:rsidRDefault="00CF0B53" w:rsidP="00CB545C">
      <w:pPr>
        <w:spacing w:before="120" w:after="120" w:line="360" w:lineRule="atLeast"/>
        <w:jc w:val="both"/>
        <w:rPr>
          <w:rFonts w:asciiTheme="minorHAnsi" w:hAnsiTheme="minorHAnsi" w:cstheme="minorHAnsi"/>
        </w:rPr>
      </w:pPr>
      <w:r w:rsidRPr="002056FF">
        <w:rPr>
          <w:rFonts w:asciiTheme="minorHAnsi" w:hAnsiTheme="minorHAnsi" w:cstheme="minorHAnsi"/>
          <w:color w:val="212121"/>
        </w:rPr>
        <w:t xml:space="preserve">La vendemmia è iniziata nella prima metà di agosto (nelle contrade più precoci come Punta Karace), con le prime uve destinate all’appassimento. Dopo </w:t>
      </w:r>
      <w:r w:rsidR="002056FF" w:rsidRPr="002056FF">
        <w:rPr>
          <w:rFonts w:asciiTheme="minorHAnsi" w:hAnsiTheme="minorHAnsi" w:cstheme="minorHAnsi"/>
          <w:color w:val="212121"/>
        </w:rPr>
        <w:t>Ferragosto</w:t>
      </w:r>
      <w:r w:rsidRPr="002056FF">
        <w:rPr>
          <w:rFonts w:asciiTheme="minorHAnsi" w:hAnsiTheme="minorHAnsi" w:cstheme="minorHAnsi"/>
          <w:color w:val="212121"/>
        </w:rPr>
        <w:t xml:space="preserve"> la raccolta è andata a pieno regime, sia delle uve da far appassire che di quelle per la produzione del mosto fresco, </w:t>
      </w:r>
      <w:r w:rsidRPr="002056FF">
        <w:rPr>
          <w:rFonts w:asciiTheme="minorHAnsi" w:eastAsia="Times New Roman" w:hAnsiTheme="minorHAnsi" w:cstheme="minorHAnsi"/>
          <w:lang w:eastAsia="it-IT"/>
        </w:rPr>
        <w:t>secondo l’epoca di maturazione dello Zibibbo nelle diverse contrade.</w:t>
      </w:r>
      <w:r w:rsidR="00B1130F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2056FF">
        <w:rPr>
          <w:rFonts w:asciiTheme="minorHAnsi" w:hAnsiTheme="minorHAnsi" w:cstheme="minorHAnsi"/>
        </w:rPr>
        <w:t>La vendemmia si è conclusa il 16 settembre registrando un calo produttivo. Ottima la qualità delle uve portate in cantina.</w:t>
      </w:r>
    </w:p>
    <w:p w14:paraId="04AE5BFC" w14:textId="169E6867" w:rsidR="00CF0B53" w:rsidRPr="00C17E48" w:rsidRDefault="00CF0B53" w:rsidP="00CB545C">
      <w:pPr>
        <w:spacing w:before="120" w:after="120" w:line="360" w:lineRule="atLeast"/>
        <w:jc w:val="both"/>
        <w:textAlignment w:val="top"/>
        <w:rPr>
          <w:rFonts w:asciiTheme="minorHAnsi" w:hAnsiTheme="minorHAnsi" w:cstheme="minorHAnsi"/>
          <w:color w:val="212121"/>
        </w:rPr>
      </w:pPr>
      <w:r w:rsidRPr="002056FF">
        <w:rPr>
          <w:rFonts w:asciiTheme="minorHAnsi" w:eastAsia="Times New Roman" w:hAnsiTheme="minorHAnsi" w:cstheme="minorHAnsi"/>
          <w:lang w:eastAsia="it-IT"/>
        </w:rPr>
        <w:t>Ad Acate, nel</w:t>
      </w:r>
      <w:r w:rsidR="002056FF">
        <w:rPr>
          <w:rFonts w:asciiTheme="minorHAnsi" w:eastAsia="Times New Roman" w:hAnsiTheme="minorHAnsi" w:cstheme="minorHAnsi"/>
          <w:lang w:eastAsia="it-IT"/>
        </w:rPr>
        <w:t xml:space="preserve">la </w:t>
      </w:r>
      <w:r w:rsidR="002056FF" w:rsidRPr="002056FF">
        <w:rPr>
          <w:rFonts w:asciiTheme="minorHAnsi" w:eastAsia="Times New Roman" w:hAnsiTheme="minorHAnsi" w:cstheme="minorHAnsi"/>
          <w:b/>
          <w:bCs/>
          <w:lang w:eastAsia="it-IT"/>
        </w:rPr>
        <w:t xml:space="preserve">Tenuta </w:t>
      </w:r>
      <w:r w:rsidRPr="002056FF">
        <w:rPr>
          <w:rFonts w:asciiTheme="minorHAnsi" w:eastAsia="Times New Roman" w:hAnsiTheme="minorHAnsi" w:cstheme="minorHAnsi"/>
          <w:b/>
          <w:bCs/>
          <w:lang w:eastAsia="it-IT"/>
        </w:rPr>
        <w:t>di Vittoria</w:t>
      </w:r>
      <w:r w:rsidRPr="002056FF">
        <w:rPr>
          <w:rFonts w:asciiTheme="minorHAnsi" w:eastAsia="Times New Roman" w:hAnsiTheme="minorHAnsi" w:cstheme="minorHAnsi"/>
          <w:lang w:eastAsia="it-IT"/>
        </w:rPr>
        <w:t xml:space="preserve">, l’inizio dell’inverno ha fatto registrare temperature leggermente sopra la media tra dicembre e gennaio, compensate dall’arrivo del freddo e da abbondanti precipitazioni nel mese di Febbraio. </w:t>
      </w:r>
      <w:r w:rsidR="00C17E48" w:rsidRPr="00B1130F">
        <w:rPr>
          <w:rFonts w:asciiTheme="minorHAnsi" w:eastAsia="Times New Roman" w:hAnsiTheme="minorHAnsi" w:cstheme="minorHAnsi"/>
          <w:lang w:eastAsia="it-IT"/>
        </w:rPr>
        <w:t xml:space="preserve">Complessivamente si sono registrati </w:t>
      </w:r>
      <w:r w:rsidR="00C17E48">
        <w:rPr>
          <w:rFonts w:asciiTheme="minorHAnsi" w:eastAsia="Times New Roman" w:hAnsiTheme="minorHAnsi" w:cstheme="minorHAnsi"/>
          <w:lang w:eastAsia="it-IT"/>
        </w:rPr>
        <w:t>421</w:t>
      </w:r>
      <w:r w:rsidR="00C17E48" w:rsidRPr="00B1130F">
        <w:rPr>
          <w:rFonts w:asciiTheme="minorHAnsi" w:eastAsia="Times New Roman" w:hAnsiTheme="minorHAnsi" w:cstheme="minorHAnsi"/>
          <w:lang w:eastAsia="it-IT"/>
        </w:rPr>
        <w:t xml:space="preserve"> mm di pioggia contro i </w:t>
      </w:r>
      <w:r w:rsidR="00C17E48">
        <w:rPr>
          <w:rFonts w:asciiTheme="minorHAnsi" w:eastAsia="Times New Roman" w:hAnsiTheme="minorHAnsi" w:cstheme="minorHAnsi"/>
          <w:lang w:eastAsia="it-IT"/>
        </w:rPr>
        <w:t>416</w:t>
      </w:r>
      <w:r w:rsidR="00C17E48" w:rsidRPr="00B1130F">
        <w:rPr>
          <w:rFonts w:asciiTheme="minorHAnsi" w:eastAsia="Times New Roman" w:hAnsiTheme="minorHAnsi" w:cstheme="minorHAnsi"/>
          <w:lang w:eastAsia="it-IT"/>
        </w:rPr>
        <w:t xml:space="preserve"> mm di media.</w:t>
      </w:r>
      <w:r w:rsidR="00C17E48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2056FF">
        <w:rPr>
          <w:rFonts w:asciiTheme="minorHAnsi" w:hAnsiTheme="minorHAnsi" w:cstheme="minorHAnsi"/>
          <w:color w:val="212121"/>
        </w:rPr>
        <w:t>Grazie alla posizione fra il mare ed i monti Iblei, i vigneti hanno beneficiato di fresche “brezze termiche” e di buone escursioni tra il giorno e la notte</w:t>
      </w:r>
      <w:r w:rsidR="00B240F3" w:rsidRPr="002056FF">
        <w:rPr>
          <w:rFonts w:asciiTheme="minorHAnsi" w:hAnsiTheme="minorHAnsi" w:cstheme="minorHAnsi"/>
          <w:color w:val="212121"/>
        </w:rPr>
        <w:t>, anche nei periodi estivi più caldi</w:t>
      </w:r>
      <w:r w:rsidRPr="002056FF">
        <w:rPr>
          <w:rFonts w:asciiTheme="minorHAnsi" w:hAnsiTheme="minorHAnsi" w:cstheme="minorHAnsi"/>
          <w:color w:val="212121"/>
        </w:rPr>
        <w:t xml:space="preserve">. </w:t>
      </w:r>
      <w:r w:rsidR="00B240F3" w:rsidRPr="002056FF">
        <w:rPr>
          <w:rFonts w:asciiTheme="minorHAnsi" w:hAnsiTheme="minorHAnsi" w:cstheme="minorHAnsi"/>
          <w:color w:val="212121"/>
        </w:rPr>
        <w:t xml:space="preserve">Le uve Nero d’Avola e Frappato hanno raggiunto l’ideale maturazione e un’ottima qualità. </w:t>
      </w:r>
      <w:r w:rsidRPr="002056FF">
        <w:rPr>
          <w:rFonts w:asciiTheme="minorHAnsi" w:hAnsiTheme="minorHAnsi" w:cstheme="minorHAnsi"/>
          <w:color w:val="212121"/>
        </w:rPr>
        <w:t>La vendemmia</w:t>
      </w:r>
      <w:r w:rsidR="00B240F3" w:rsidRPr="002056FF">
        <w:rPr>
          <w:rFonts w:asciiTheme="minorHAnsi" w:hAnsiTheme="minorHAnsi" w:cstheme="minorHAnsi"/>
          <w:color w:val="212121"/>
        </w:rPr>
        <w:t xml:space="preserve"> </w:t>
      </w:r>
      <w:r w:rsidRPr="002056FF">
        <w:rPr>
          <w:rFonts w:asciiTheme="minorHAnsi" w:hAnsiTheme="minorHAnsi" w:cstheme="minorHAnsi"/>
          <w:color w:val="212121"/>
        </w:rPr>
        <w:t xml:space="preserve">è iniziata nei vigneti più giovani </w:t>
      </w:r>
      <w:r w:rsidR="00B240F3" w:rsidRPr="002056FF">
        <w:rPr>
          <w:rFonts w:asciiTheme="minorHAnsi" w:hAnsiTheme="minorHAnsi" w:cstheme="minorHAnsi"/>
          <w:color w:val="212121"/>
        </w:rPr>
        <w:t>nella prima decade di settembre e si è conclusa nell’ultima settimana del mese</w:t>
      </w:r>
      <w:r w:rsidRPr="002056FF">
        <w:rPr>
          <w:rFonts w:asciiTheme="minorHAnsi" w:hAnsiTheme="minorHAnsi" w:cstheme="minorHAnsi"/>
          <w:color w:val="212121"/>
        </w:rPr>
        <w:t>.</w:t>
      </w:r>
      <w:r w:rsidR="00B240F3" w:rsidRPr="002056FF">
        <w:rPr>
          <w:rFonts w:asciiTheme="minorHAnsi" w:hAnsiTheme="minorHAnsi" w:cstheme="minorHAnsi"/>
          <w:color w:val="212121"/>
        </w:rPr>
        <w:t xml:space="preserve"> </w:t>
      </w:r>
      <w:r w:rsidR="00C17E48">
        <w:rPr>
          <w:rFonts w:asciiTheme="minorHAnsi" w:hAnsiTheme="minorHAnsi" w:cstheme="minorHAnsi"/>
          <w:color w:val="212121"/>
        </w:rPr>
        <w:t xml:space="preserve">Da un punto di vista quantitativo, </w:t>
      </w:r>
      <w:r w:rsidR="00C17E48">
        <w:rPr>
          <w:rFonts w:asciiTheme="minorHAnsi" w:eastAsia="Times New Roman" w:hAnsiTheme="minorHAnsi" w:cstheme="minorHAnsi"/>
          <w:lang w:eastAsia="it-IT"/>
        </w:rPr>
        <w:t>l</w:t>
      </w:r>
      <w:r w:rsidR="00B240F3" w:rsidRPr="002056FF">
        <w:rPr>
          <w:rFonts w:asciiTheme="minorHAnsi" w:eastAsia="Times New Roman" w:hAnsiTheme="minorHAnsi" w:cstheme="minorHAnsi"/>
          <w:lang w:eastAsia="it-IT"/>
        </w:rPr>
        <w:t xml:space="preserve">a produzione è stata </w:t>
      </w:r>
      <w:r w:rsidR="00BC3E6C">
        <w:rPr>
          <w:rFonts w:asciiTheme="minorHAnsi" w:eastAsia="Times New Roman" w:hAnsiTheme="minorHAnsi" w:cstheme="minorHAnsi"/>
          <w:lang w:eastAsia="it-IT"/>
        </w:rPr>
        <w:t xml:space="preserve">in linea con </w:t>
      </w:r>
      <w:r w:rsidR="00B240F3" w:rsidRPr="002056FF">
        <w:rPr>
          <w:rFonts w:asciiTheme="minorHAnsi" w:eastAsia="Times New Roman" w:hAnsiTheme="minorHAnsi" w:cstheme="minorHAnsi"/>
          <w:lang w:eastAsia="it-IT"/>
        </w:rPr>
        <w:t xml:space="preserve">la media </w:t>
      </w:r>
      <w:r w:rsidR="00C17E48">
        <w:rPr>
          <w:rFonts w:asciiTheme="minorHAnsi" w:eastAsia="Times New Roman" w:hAnsiTheme="minorHAnsi" w:cstheme="minorHAnsi"/>
          <w:lang w:eastAsia="it-IT"/>
        </w:rPr>
        <w:t xml:space="preserve">delle recenti annate </w:t>
      </w:r>
      <w:r w:rsidR="002A3EFE">
        <w:rPr>
          <w:rFonts w:asciiTheme="minorHAnsi" w:eastAsia="Times New Roman" w:hAnsiTheme="minorHAnsi" w:cstheme="minorHAnsi"/>
          <w:lang w:eastAsia="it-IT"/>
        </w:rPr>
        <w:t xml:space="preserve">di </w:t>
      </w:r>
      <w:r w:rsidR="00B240F3" w:rsidRPr="002056FF">
        <w:rPr>
          <w:rFonts w:asciiTheme="minorHAnsi" w:eastAsia="Times New Roman" w:hAnsiTheme="minorHAnsi" w:cstheme="minorHAnsi"/>
          <w:lang w:eastAsia="it-IT"/>
        </w:rPr>
        <w:t>questa Tenuta</w:t>
      </w:r>
      <w:r w:rsidR="00AF00A6">
        <w:rPr>
          <w:rFonts w:asciiTheme="minorHAnsi" w:eastAsia="Times New Roman" w:hAnsiTheme="minorHAnsi" w:cstheme="minorHAnsi"/>
          <w:lang w:eastAsia="it-IT"/>
        </w:rPr>
        <w:t>, registrando un lieve incremento in alcuni appezzamenti</w:t>
      </w:r>
      <w:r w:rsidR="00B240F3" w:rsidRPr="002056FF">
        <w:rPr>
          <w:rFonts w:asciiTheme="minorHAnsi" w:eastAsia="Times New Roman" w:hAnsiTheme="minorHAnsi" w:cstheme="minorHAnsi"/>
          <w:lang w:eastAsia="it-IT"/>
        </w:rPr>
        <w:t xml:space="preserve">. </w:t>
      </w:r>
    </w:p>
    <w:p w14:paraId="28944379" w14:textId="3CCAC635" w:rsidR="00592893" w:rsidRPr="002A3EFE" w:rsidRDefault="00B240F3" w:rsidP="00CB545C">
      <w:pPr>
        <w:spacing w:before="120" w:after="120" w:line="360" w:lineRule="atLeast"/>
        <w:jc w:val="both"/>
        <w:rPr>
          <w:rFonts w:asciiTheme="minorHAnsi" w:hAnsiTheme="minorHAnsi" w:cstheme="minorHAnsi"/>
          <w:color w:val="212121"/>
        </w:rPr>
      </w:pPr>
      <w:r w:rsidRPr="002056FF">
        <w:rPr>
          <w:rFonts w:asciiTheme="minorHAnsi" w:hAnsiTheme="minorHAnsi" w:cstheme="minorHAnsi"/>
          <w:color w:val="212121"/>
        </w:rPr>
        <w:t xml:space="preserve">Nella </w:t>
      </w:r>
      <w:r w:rsidRPr="002056FF">
        <w:rPr>
          <w:rFonts w:asciiTheme="minorHAnsi" w:hAnsiTheme="minorHAnsi" w:cstheme="minorHAnsi"/>
          <w:b/>
          <w:bCs/>
          <w:color w:val="212121"/>
        </w:rPr>
        <w:t>Tenuta dell’Etna</w:t>
      </w:r>
      <w:r w:rsidRPr="002056FF">
        <w:rPr>
          <w:rFonts w:asciiTheme="minorHAnsi" w:hAnsiTheme="minorHAnsi" w:cstheme="minorHAnsi"/>
          <w:color w:val="212121"/>
        </w:rPr>
        <w:t xml:space="preserve">, dove </w:t>
      </w:r>
      <w:r w:rsidRPr="002A3EFE">
        <w:rPr>
          <w:rFonts w:asciiTheme="minorHAnsi" w:hAnsiTheme="minorHAnsi" w:cstheme="minorHAnsi"/>
          <w:color w:val="212121"/>
        </w:rPr>
        <w:t xml:space="preserve">Donnafugata ha i vigneti tra Randazzo e Castiglione di Sicilia, </w:t>
      </w:r>
      <w:r w:rsidR="00592893" w:rsidRPr="002A3EFE">
        <w:rPr>
          <w:rFonts w:asciiTheme="minorHAnsi" w:hAnsiTheme="minorHAnsi" w:cstheme="minorHAnsi"/>
          <w:color w:val="212121"/>
        </w:rPr>
        <w:t xml:space="preserve">si sono registrate abbondanti piogge a maggio </w:t>
      </w:r>
      <w:r w:rsidR="002A3EFE" w:rsidRPr="002A3EFE">
        <w:rPr>
          <w:rFonts w:asciiTheme="minorHAnsi" w:hAnsiTheme="minorHAnsi" w:cstheme="minorHAnsi"/>
          <w:color w:val="212121"/>
        </w:rPr>
        <w:t xml:space="preserve">e </w:t>
      </w:r>
      <w:r w:rsidR="002A3EFE" w:rsidRPr="002A3EFE">
        <w:t xml:space="preserve">temperature oltre la media nel mese luglio. </w:t>
      </w:r>
      <w:r w:rsidR="002A3EFE" w:rsidRPr="002A3EFE">
        <w:rPr>
          <w:rFonts w:asciiTheme="minorHAnsi" w:hAnsiTheme="minorHAnsi" w:cstheme="minorHAnsi"/>
          <w:color w:val="212121"/>
        </w:rPr>
        <w:t xml:space="preserve">Grazie al </w:t>
      </w:r>
      <w:r w:rsidR="002A3EFE" w:rsidRPr="002A3EFE">
        <w:t>grande lavoro nel vigneto, il ciclo vegeto-produttivo ha dato vita ad uve che hanno raggiunto il desiderato livello di maturazione.</w:t>
      </w:r>
    </w:p>
    <w:p w14:paraId="61143B03" w14:textId="2DEF6BC4" w:rsidR="00DC17A7" w:rsidRDefault="00592893" w:rsidP="00CB545C">
      <w:pPr>
        <w:spacing w:before="120" w:after="120" w:line="360" w:lineRule="atLeast"/>
        <w:jc w:val="both"/>
      </w:pPr>
      <w:r w:rsidRPr="002A3EFE">
        <w:rPr>
          <w:rFonts w:asciiTheme="minorHAnsi" w:hAnsiTheme="minorHAnsi" w:cstheme="minorHAnsi"/>
          <w:color w:val="212121"/>
        </w:rPr>
        <w:t>L</w:t>
      </w:r>
      <w:r w:rsidR="00B240F3" w:rsidRPr="002A3EFE">
        <w:rPr>
          <w:rFonts w:asciiTheme="minorHAnsi" w:hAnsiTheme="minorHAnsi" w:cstheme="minorHAnsi"/>
          <w:color w:val="212121"/>
        </w:rPr>
        <w:t xml:space="preserve">a vendemmia è iniziata il 12 settembre con la raccolta del Nerello Mascalese per </w:t>
      </w:r>
      <w:r w:rsidR="002A3EFE" w:rsidRPr="002A3EFE">
        <w:rPr>
          <w:rFonts w:asciiTheme="minorHAnsi" w:hAnsiTheme="minorHAnsi" w:cstheme="minorHAnsi"/>
          <w:color w:val="212121"/>
        </w:rPr>
        <w:t>la produzione del</w:t>
      </w:r>
      <w:r w:rsidR="00B240F3" w:rsidRPr="002A3EFE">
        <w:rPr>
          <w:rFonts w:asciiTheme="minorHAnsi" w:hAnsiTheme="minorHAnsi" w:cstheme="minorHAnsi"/>
          <w:color w:val="212121"/>
        </w:rPr>
        <w:t xml:space="preserve"> rosato per il quale si vuole esaltare la freschezza. Alla fine di settembre è poi iniziata la raccolta </w:t>
      </w:r>
      <w:r w:rsidR="002056FF" w:rsidRPr="002A3EFE">
        <w:rPr>
          <w:rFonts w:asciiTheme="minorHAnsi" w:hAnsiTheme="minorHAnsi" w:cstheme="minorHAnsi"/>
          <w:color w:val="212121"/>
        </w:rPr>
        <w:t xml:space="preserve">del </w:t>
      </w:r>
      <w:r w:rsidR="00B240F3" w:rsidRPr="002A3EFE">
        <w:rPr>
          <w:rFonts w:asciiTheme="minorHAnsi" w:hAnsiTheme="minorHAnsi" w:cstheme="minorHAnsi"/>
          <w:color w:val="212121"/>
        </w:rPr>
        <w:t>Carricante</w:t>
      </w:r>
      <w:r w:rsidR="002056FF" w:rsidRPr="002A3EFE">
        <w:rPr>
          <w:rFonts w:asciiTheme="minorHAnsi" w:hAnsiTheme="minorHAnsi" w:cstheme="minorHAnsi"/>
          <w:color w:val="212121"/>
        </w:rPr>
        <w:t xml:space="preserve"> mentre la raccolta del Nerello Mascalese per i vini rossi è entrata nel vivo ai primi di ottobre quando ha raggiunto l’ideale maturazione zuccherina e fenolica, e si è conclusa nell’ultima decade di ottobre</w:t>
      </w:r>
      <w:r w:rsidR="00B240F3" w:rsidRPr="002A3EFE">
        <w:rPr>
          <w:rFonts w:asciiTheme="minorHAnsi" w:hAnsiTheme="minorHAnsi" w:cstheme="minorHAnsi"/>
          <w:color w:val="212121"/>
        </w:rPr>
        <w:t xml:space="preserve">. Un’annata </w:t>
      </w:r>
      <w:r w:rsidR="002056FF" w:rsidRPr="002A3EFE">
        <w:rPr>
          <w:rFonts w:asciiTheme="minorHAnsi" w:hAnsiTheme="minorHAnsi" w:cstheme="minorHAnsi"/>
          <w:color w:val="212121"/>
        </w:rPr>
        <w:t xml:space="preserve">che ha registrato un sensibile calo </w:t>
      </w:r>
      <w:r w:rsidR="00B240F3" w:rsidRPr="002A3EFE">
        <w:rPr>
          <w:rFonts w:asciiTheme="minorHAnsi" w:hAnsiTheme="minorHAnsi" w:cstheme="minorHAnsi"/>
          <w:color w:val="212121"/>
        </w:rPr>
        <w:t>produttiv</w:t>
      </w:r>
      <w:r w:rsidR="002056FF" w:rsidRPr="002A3EFE">
        <w:rPr>
          <w:rFonts w:asciiTheme="minorHAnsi" w:hAnsiTheme="minorHAnsi" w:cstheme="minorHAnsi"/>
          <w:color w:val="212121"/>
        </w:rPr>
        <w:t>o soprattutto per il Nerello Mascalese</w:t>
      </w:r>
      <w:r w:rsidR="002A3EFE" w:rsidRPr="002A3EFE">
        <w:rPr>
          <w:rFonts w:asciiTheme="minorHAnsi" w:hAnsiTheme="minorHAnsi" w:cstheme="minorHAnsi"/>
          <w:color w:val="212121"/>
        </w:rPr>
        <w:t xml:space="preserve"> che ha dato </w:t>
      </w:r>
      <w:r w:rsidR="002A3EFE" w:rsidRPr="002A3EFE">
        <w:t xml:space="preserve">grappoli un po’ meno compatti e con acini più piccoli e leggeri. </w:t>
      </w:r>
      <w:r w:rsidR="002056FF" w:rsidRPr="002A3EFE">
        <w:rPr>
          <w:rFonts w:asciiTheme="minorHAnsi" w:hAnsiTheme="minorHAnsi" w:cstheme="minorHAnsi"/>
          <w:color w:val="212121"/>
        </w:rPr>
        <w:t xml:space="preserve"> </w:t>
      </w:r>
      <w:r w:rsidR="002A3EFE" w:rsidRPr="002A3EFE">
        <w:t>La qualità delle uve portate in cantina è stata perfettamente in linea con gli obiettivi.</w:t>
      </w:r>
    </w:p>
    <w:bookmarkEnd w:id="0"/>
    <w:p w14:paraId="16A09F31" w14:textId="77777777" w:rsidR="002056FF" w:rsidRDefault="002056FF" w:rsidP="00E22F66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8F382FE" w14:textId="07083B5A" w:rsidR="00C51515" w:rsidRDefault="002056FF" w:rsidP="002056FF">
      <w:pPr>
        <w:spacing w:line="240" w:lineRule="auto"/>
        <w:jc w:val="right"/>
        <w:rPr>
          <w:rFonts w:eastAsia="Times New Roman" w:cs="Arial"/>
          <w:spacing w:val="-4"/>
          <w:lang w:eastAsia="it-IT"/>
        </w:rPr>
      </w:pPr>
      <w:r>
        <w:rPr>
          <w:i/>
        </w:rPr>
        <w:t>Marsala, 2</w:t>
      </w:r>
      <w:r w:rsidR="005C3D1D">
        <w:rPr>
          <w:i/>
        </w:rPr>
        <w:t>6</w:t>
      </w:r>
      <w:r>
        <w:rPr>
          <w:i/>
        </w:rPr>
        <w:t xml:space="preserve"> Novembre 2023</w:t>
      </w:r>
    </w:p>
    <w:p w14:paraId="40ABC20B" w14:textId="3E1B7DC2" w:rsidR="00E22F66" w:rsidRPr="008D21C8" w:rsidRDefault="00E22F66" w:rsidP="00E22F66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11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cell. 338 3229837 </w:t>
      </w:r>
      <w:r>
        <w:rPr>
          <w:sz w:val="18"/>
          <w:szCs w:val="18"/>
        </w:rPr>
        <w:tab/>
      </w:r>
    </w:p>
    <w:p w14:paraId="0B8A2BAD" w14:textId="145D9FF9" w:rsidR="00BC3E6C" w:rsidRDefault="00E22F66" w:rsidP="00A5551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12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F41260" w14:textId="77777777" w:rsidR="00BC3E6C" w:rsidRPr="00A55516" w:rsidRDefault="00BC3E6C" w:rsidP="00A55516">
      <w:pPr>
        <w:spacing w:after="0" w:line="240" w:lineRule="auto"/>
        <w:rPr>
          <w:sz w:val="24"/>
          <w:szCs w:val="24"/>
        </w:rPr>
      </w:pPr>
    </w:p>
    <w:sectPr w:rsidR="00BC3E6C" w:rsidRPr="00A55516" w:rsidSect="002056FF">
      <w:headerReference w:type="default" r:id="rId13"/>
      <w:pgSz w:w="11906" w:h="16838"/>
      <w:pgMar w:top="1135" w:right="851" w:bottom="156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0B49" w14:textId="77777777" w:rsidR="0043209C" w:rsidRDefault="0043209C" w:rsidP="00216596">
      <w:pPr>
        <w:spacing w:after="0" w:line="240" w:lineRule="auto"/>
      </w:pPr>
      <w:r>
        <w:separator/>
      </w:r>
    </w:p>
  </w:endnote>
  <w:endnote w:type="continuationSeparator" w:id="0">
    <w:p w14:paraId="477A534F" w14:textId="77777777" w:rsidR="0043209C" w:rsidRDefault="0043209C" w:rsidP="0021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B0C0" w14:textId="77777777" w:rsidR="0043209C" w:rsidRDefault="0043209C" w:rsidP="00216596">
      <w:pPr>
        <w:spacing w:after="0" w:line="240" w:lineRule="auto"/>
      </w:pPr>
      <w:r>
        <w:separator/>
      </w:r>
    </w:p>
  </w:footnote>
  <w:footnote w:type="continuationSeparator" w:id="0">
    <w:p w14:paraId="06F35F53" w14:textId="77777777" w:rsidR="0043209C" w:rsidRDefault="0043209C" w:rsidP="0021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EE04" w14:textId="17A80778" w:rsidR="00D31A29" w:rsidRDefault="00777D17" w:rsidP="00DE52C6">
    <w:pPr>
      <w:pStyle w:val="Intestazione"/>
      <w:spacing w:before="240"/>
      <w:jc w:val="center"/>
    </w:pPr>
    <w:r>
      <w:rPr>
        <w:noProof/>
      </w:rPr>
      <w:drawing>
        <wp:inline distT="0" distB="0" distL="0" distR="0" wp14:anchorId="2D298537" wp14:editId="3E3F1C6C">
          <wp:extent cx="1066800" cy="534750"/>
          <wp:effectExtent l="0" t="0" r="0" b="0"/>
          <wp:docPr id="473299599" name="Immagine 47329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991" cy="548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6"/>
    <w:rsid w:val="00004A30"/>
    <w:rsid w:val="00042DEF"/>
    <w:rsid w:val="000664F6"/>
    <w:rsid w:val="00081184"/>
    <w:rsid w:val="0009274B"/>
    <w:rsid w:val="000A0686"/>
    <w:rsid w:val="000B2D8A"/>
    <w:rsid w:val="00183ED8"/>
    <w:rsid w:val="001F7508"/>
    <w:rsid w:val="002056FF"/>
    <w:rsid w:val="00216596"/>
    <w:rsid w:val="002248FE"/>
    <w:rsid w:val="002A3EFE"/>
    <w:rsid w:val="002E40F0"/>
    <w:rsid w:val="00302605"/>
    <w:rsid w:val="0035329F"/>
    <w:rsid w:val="003F4A9B"/>
    <w:rsid w:val="0043209C"/>
    <w:rsid w:val="004B6980"/>
    <w:rsid w:val="004E145E"/>
    <w:rsid w:val="00567644"/>
    <w:rsid w:val="00592893"/>
    <w:rsid w:val="005C3D1D"/>
    <w:rsid w:val="00673ADE"/>
    <w:rsid w:val="00684604"/>
    <w:rsid w:val="006A6E86"/>
    <w:rsid w:val="00755C19"/>
    <w:rsid w:val="007668C1"/>
    <w:rsid w:val="00777D17"/>
    <w:rsid w:val="00853BB7"/>
    <w:rsid w:val="008C2EF9"/>
    <w:rsid w:val="008E7E55"/>
    <w:rsid w:val="0096040E"/>
    <w:rsid w:val="009619F5"/>
    <w:rsid w:val="00980C63"/>
    <w:rsid w:val="00A55516"/>
    <w:rsid w:val="00A560DE"/>
    <w:rsid w:val="00AB0079"/>
    <w:rsid w:val="00AF00A6"/>
    <w:rsid w:val="00B1130F"/>
    <w:rsid w:val="00B14DBF"/>
    <w:rsid w:val="00B240F3"/>
    <w:rsid w:val="00BC3E6C"/>
    <w:rsid w:val="00C17E48"/>
    <w:rsid w:val="00C51515"/>
    <w:rsid w:val="00CA6CE0"/>
    <w:rsid w:val="00CB545C"/>
    <w:rsid w:val="00CF0B53"/>
    <w:rsid w:val="00D31A29"/>
    <w:rsid w:val="00D62F2B"/>
    <w:rsid w:val="00DC17A7"/>
    <w:rsid w:val="00E22F66"/>
    <w:rsid w:val="00ED56E4"/>
    <w:rsid w:val="00EF6F01"/>
    <w:rsid w:val="00F27633"/>
    <w:rsid w:val="00FD4E08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57A2"/>
  <w15:chartTrackingRefBased/>
  <w15:docId w15:val="{E4445A27-DA38-4D70-A67B-A9CE491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22F6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2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F66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16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596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CF0B5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C3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ldo.palermo@donnafuga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aciura@granviasc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8AADD3B6E554CBCBCA495874757CB" ma:contentTypeVersion="2" ma:contentTypeDescription="Creare un nuovo documento." ma:contentTypeScope="" ma:versionID="c0f78a145c9363df78e794bdd4938868">
  <xsd:schema xmlns:xsd="http://www.w3.org/2001/XMLSchema" xmlns:xs="http://www.w3.org/2001/XMLSchema" xmlns:p="http://schemas.microsoft.com/office/2006/metadata/properties" xmlns:ns3="1b4539b6-e4ff-4796-9e15-3a155d79e552" targetNamespace="http://schemas.microsoft.com/office/2006/metadata/properties" ma:root="true" ma:fieldsID="4c9fe51c569f0c5d6aecb3f08cb8347f" ns3:_="">
    <xsd:import namespace="1b4539b6-e4ff-4796-9e15-3a155d79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9b6-e4ff-4796-9e15-3a155d79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65CB-B4E6-42D3-97F1-82C1FBFE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39b6-e4ff-4796-9e15-3a155d79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D4574-C414-4F2F-B4C6-B7521E0E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A795F-F55E-4B28-982B-17C1FC622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4BE2D-C398-4F33-B66F-3EA4C022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888</Words>
  <Characters>4864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TDF Donnafugata</cp:lastModifiedBy>
  <cp:revision>9</cp:revision>
  <cp:lastPrinted>2024-03-06T05:15:00Z</cp:lastPrinted>
  <dcterms:created xsi:type="dcterms:W3CDTF">2024-03-05T13:40:00Z</dcterms:created>
  <dcterms:modified xsi:type="dcterms:W3CDTF">2024-03-06T05:15:00Z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0x010100B488AADD3B6E554CBCBCA495874757CB</vt:lpwstr>
  </property>
  <property fmtid="{D5CDD505-2E9C-101B-9397-08002B2CF9AE}" pid="3" name="GrammarlyDocumentId">
    <vt:lpwstr>974f15274136190227ed8109b0ae88730568946431536dc94c31a790c9e3f33a</vt:lpwstr>
  </property>
</Properties>
</file>