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19CC" w14:textId="74F6EC86" w:rsidR="00AA4606" w:rsidRPr="00480B74" w:rsidRDefault="00BA3197">
      <w:pPr>
        <w:jc w:val="center"/>
        <w:rPr>
          <w:rFonts w:ascii="Calibri" w:eastAsia="Calibri" w:hAnsi="Calibri" w:cs="Calibri"/>
          <w:sz w:val="18"/>
          <w:szCs w:val="18"/>
          <w:lang w:val="de-DE"/>
        </w:rPr>
      </w:pPr>
      <w:r w:rsidRPr="00480B74">
        <w:rPr>
          <w:rFonts w:ascii="Calibri" w:eastAsia="Calibri" w:hAnsi="Calibri" w:cs="Calibri"/>
          <w:sz w:val="18"/>
          <w:szCs w:val="18"/>
          <w:lang w:val="de-DE"/>
        </w:rPr>
        <w:t>PRESSEMITTEILUNG</w:t>
      </w:r>
    </w:p>
    <w:p w14:paraId="7CFAA326" w14:textId="0756B421" w:rsidR="00E31FD4" w:rsidRPr="00480B74" w:rsidRDefault="00E31FD4" w:rsidP="009E692B">
      <w:pPr>
        <w:spacing w:line="240" w:lineRule="auto"/>
        <w:jc w:val="center"/>
        <w:rPr>
          <w:rFonts w:ascii="Calibri" w:eastAsia="Calibri" w:hAnsi="Calibri" w:cs="Calibri"/>
          <w:b/>
          <w:i/>
          <w:sz w:val="30"/>
          <w:szCs w:val="30"/>
          <w:lang w:val="de-DE"/>
        </w:rPr>
      </w:pPr>
      <w:r w:rsidRPr="00480B74">
        <w:rPr>
          <w:rFonts w:ascii="Calibri" w:eastAsia="Calibri" w:hAnsi="Calibri" w:cs="Calibri"/>
          <w:b/>
          <w:i/>
          <w:sz w:val="30"/>
          <w:szCs w:val="30"/>
          <w:lang w:val="de-DE"/>
        </w:rPr>
        <w:t xml:space="preserve">Donnafugata Music &amp; </w:t>
      </w:r>
      <w:proofErr w:type="spellStart"/>
      <w:r w:rsidRPr="00480B74">
        <w:rPr>
          <w:rFonts w:ascii="Calibri" w:eastAsia="Calibri" w:hAnsi="Calibri" w:cs="Calibri"/>
          <w:b/>
          <w:i/>
          <w:sz w:val="30"/>
          <w:szCs w:val="30"/>
          <w:lang w:val="de-DE"/>
        </w:rPr>
        <w:t>Wine</w:t>
      </w:r>
      <w:proofErr w:type="spellEnd"/>
      <w:r w:rsidRPr="00480B74">
        <w:rPr>
          <w:rFonts w:ascii="Calibri" w:eastAsia="Calibri" w:hAnsi="Calibri" w:cs="Calibri"/>
          <w:b/>
          <w:i/>
          <w:sz w:val="30"/>
          <w:szCs w:val="30"/>
          <w:lang w:val="de-DE"/>
        </w:rPr>
        <w:t xml:space="preserve">: </w:t>
      </w:r>
      <w:r w:rsidR="00F801EC">
        <w:rPr>
          <w:rFonts w:ascii="Calibri" w:eastAsia="Calibri" w:hAnsi="Calibri" w:cs="Calibri"/>
          <w:b/>
          <w:i/>
          <w:sz w:val="30"/>
          <w:szCs w:val="30"/>
          <w:lang w:val="de-DE"/>
        </w:rPr>
        <w:t>A</w:t>
      </w:r>
      <w:r w:rsidR="00CC114C" w:rsidRPr="00480B74">
        <w:rPr>
          <w:rFonts w:ascii="Calibri" w:eastAsia="Calibri" w:hAnsi="Calibri" w:cs="Calibri"/>
          <w:b/>
          <w:i/>
          <w:sz w:val="30"/>
          <w:szCs w:val="30"/>
          <w:lang w:val="de-DE"/>
        </w:rPr>
        <w:t>uch in Kanada</w:t>
      </w:r>
      <w:r w:rsidR="00F801EC">
        <w:rPr>
          <w:rFonts w:ascii="Calibri" w:eastAsia="Calibri" w:hAnsi="Calibri" w:cs="Calibri"/>
          <w:b/>
          <w:i/>
          <w:sz w:val="30"/>
          <w:szCs w:val="30"/>
          <w:lang w:val="de-DE"/>
        </w:rPr>
        <w:t xml:space="preserve"> ein großer Erfolg</w:t>
      </w:r>
    </w:p>
    <w:p w14:paraId="6976C287" w14:textId="3853780B" w:rsidR="009E692B" w:rsidRPr="00480B74" w:rsidRDefault="00CC114C" w:rsidP="009E692B">
      <w:pPr>
        <w:spacing w:line="240" w:lineRule="auto"/>
        <w:jc w:val="center"/>
        <w:rPr>
          <w:rFonts w:ascii="Quattrocento Sans" w:eastAsia="Quattrocento Sans" w:hAnsi="Quattrocento Sans" w:cs="Quattrocento Sans"/>
          <w:sz w:val="18"/>
          <w:szCs w:val="18"/>
          <w:lang w:val="de-DE"/>
        </w:rPr>
      </w:pPr>
      <w:r w:rsidRPr="00480B74">
        <w:rPr>
          <w:rFonts w:ascii="Calibri" w:eastAsia="Calibri" w:hAnsi="Calibri" w:cs="Calibri"/>
          <w:b/>
          <w:sz w:val="20"/>
          <w:szCs w:val="20"/>
          <w:lang w:val="de-DE"/>
        </w:rPr>
        <w:t xml:space="preserve">Josè </w:t>
      </w:r>
      <w:proofErr w:type="spellStart"/>
      <w:r w:rsidRPr="00480B74">
        <w:rPr>
          <w:rFonts w:ascii="Calibri" w:eastAsia="Calibri" w:hAnsi="Calibri" w:cs="Calibri"/>
          <w:b/>
          <w:sz w:val="20"/>
          <w:szCs w:val="20"/>
          <w:lang w:val="de-DE"/>
        </w:rPr>
        <w:t>Rallo</w:t>
      </w:r>
      <w:proofErr w:type="spellEnd"/>
      <w:r w:rsidRPr="00480B74">
        <w:rPr>
          <w:rFonts w:ascii="Calibri" w:eastAsia="Calibri" w:hAnsi="Calibri" w:cs="Calibri"/>
          <w:b/>
          <w:sz w:val="20"/>
          <w:szCs w:val="20"/>
          <w:lang w:val="de-DE"/>
        </w:rPr>
        <w:t xml:space="preserve"> </w:t>
      </w:r>
      <w:r w:rsidR="00480B74">
        <w:rPr>
          <w:rFonts w:ascii="Calibri" w:eastAsia="Calibri" w:hAnsi="Calibri" w:cs="Calibri"/>
          <w:b/>
          <w:sz w:val="20"/>
          <w:szCs w:val="20"/>
          <w:lang w:val="de-DE"/>
        </w:rPr>
        <w:t xml:space="preserve">hat </w:t>
      </w:r>
      <w:r w:rsidRPr="00480B74">
        <w:rPr>
          <w:rFonts w:ascii="Calibri" w:eastAsia="Calibri" w:hAnsi="Calibri" w:cs="Calibri"/>
          <w:b/>
          <w:sz w:val="20"/>
          <w:szCs w:val="20"/>
          <w:lang w:val="de-DE"/>
        </w:rPr>
        <w:t xml:space="preserve">die Geschichte des sizilianischen Weins </w:t>
      </w:r>
      <w:r w:rsidR="00480B74">
        <w:rPr>
          <w:rFonts w:ascii="Calibri" w:eastAsia="Calibri" w:hAnsi="Calibri" w:cs="Calibri"/>
          <w:b/>
          <w:sz w:val="20"/>
          <w:szCs w:val="20"/>
          <w:lang w:val="de-DE"/>
        </w:rPr>
        <w:t>wieder</w:t>
      </w:r>
      <w:r w:rsidR="00480B74" w:rsidRPr="00480B74">
        <w:rPr>
          <w:rFonts w:ascii="Calibri" w:eastAsia="Calibri" w:hAnsi="Calibri" w:cs="Calibri"/>
          <w:b/>
          <w:sz w:val="20"/>
          <w:szCs w:val="20"/>
          <w:lang w:val="de-DE"/>
        </w:rPr>
        <w:t xml:space="preserve"> </w:t>
      </w:r>
      <w:r w:rsidRPr="00480B74">
        <w:rPr>
          <w:rFonts w:ascii="Calibri" w:eastAsia="Calibri" w:hAnsi="Calibri" w:cs="Calibri"/>
          <w:b/>
          <w:sz w:val="20"/>
          <w:szCs w:val="20"/>
          <w:lang w:val="de-DE"/>
        </w:rPr>
        <w:t>durch Musik erzähl</w:t>
      </w:r>
      <w:r w:rsidR="00480B74">
        <w:rPr>
          <w:rFonts w:ascii="Calibri" w:eastAsia="Calibri" w:hAnsi="Calibri" w:cs="Calibri"/>
          <w:b/>
          <w:sz w:val="20"/>
          <w:szCs w:val="20"/>
          <w:lang w:val="de-DE"/>
        </w:rPr>
        <w:t>t</w:t>
      </w:r>
      <w:r w:rsidRPr="00480B74">
        <w:rPr>
          <w:rFonts w:ascii="Calibri" w:eastAsia="Calibri" w:hAnsi="Calibri" w:cs="Calibri"/>
          <w:b/>
          <w:sz w:val="20"/>
          <w:szCs w:val="20"/>
          <w:lang w:val="de-DE"/>
        </w:rPr>
        <w:t>; auf der Bühne des University Club in Toronto fand ein Abend im Rhythmus von Jazz und brasilianischen Melodien statt</w:t>
      </w:r>
      <w:r w:rsidR="00E31FD4" w:rsidRPr="00480B74">
        <w:rPr>
          <w:rFonts w:ascii="Calibri" w:eastAsia="Calibri" w:hAnsi="Calibri" w:cs="Calibri"/>
          <w:b/>
          <w:sz w:val="20"/>
          <w:szCs w:val="20"/>
          <w:lang w:val="de-DE"/>
        </w:rPr>
        <w:t>.</w:t>
      </w:r>
      <w:r w:rsidR="009E692B" w:rsidRPr="00480B74">
        <w:rPr>
          <w:rFonts w:ascii="Calibri" w:eastAsia="Calibri" w:hAnsi="Calibri" w:cs="Calibri"/>
          <w:b/>
          <w:sz w:val="20"/>
          <w:szCs w:val="20"/>
          <w:lang w:val="de-DE"/>
        </w:rPr>
        <w:br/>
      </w:r>
    </w:p>
    <w:p w14:paraId="6DE6C384" w14:textId="3289B4AD" w:rsidR="00BA3197" w:rsidRDefault="00985649" w:rsidP="00C43C80">
      <w:pPr>
        <w:spacing w:after="80" w:line="240" w:lineRule="auto"/>
        <w:jc w:val="both"/>
        <w:rPr>
          <w:rFonts w:ascii="Calibri" w:eastAsia="Calibri" w:hAnsi="Calibri" w:cs="Calibri"/>
          <w:lang w:val="de-DE"/>
        </w:rPr>
      </w:pPr>
      <w:r w:rsidRPr="00480B74">
        <w:rPr>
          <w:rFonts w:ascii="Calibri" w:eastAsia="Calibri" w:hAnsi="Calibri" w:cs="Calibri"/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0E086F70" wp14:editId="5AB18D58">
            <wp:simplePos x="0" y="0"/>
            <wp:positionH relativeFrom="margin">
              <wp:posOffset>2651125</wp:posOffset>
            </wp:positionH>
            <wp:positionV relativeFrom="margin">
              <wp:posOffset>891540</wp:posOffset>
            </wp:positionV>
            <wp:extent cx="3242945" cy="2302510"/>
            <wp:effectExtent l="0" t="0" r="0" b="2540"/>
            <wp:wrapSquare wrapText="bothSides"/>
            <wp:docPr id="393055615" name="Immagine 1" descr="Immagine che contiene vestiti, persona, musica, Viso um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55615" name="Immagine 1" descr="Immagine che contiene vestiti, persona, musica, Viso uman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197" w:rsidRPr="00480B74">
        <w:rPr>
          <w:rFonts w:ascii="Calibri" w:eastAsia="Calibri" w:hAnsi="Calibri" w:cs="Calibri"/>
          <w:lang w:val="de-DE"/>
        </w:rPr>
        <w:t>Die Weine</w:t>
      </w:r>
      <w:r w:rsidR="00480B74">
        <w:rPr>
          <w:rFonts w:ascii="Calibri" w:eastAsia="Calibri" w:hAnsi="Calibri" w:cs="Calibri"/>
          <w:lang w:val="de-DE"/>
        </w:rPr>
        <w:t xml:space="preserve"> waren zusammen mit</w:t>
      </w:r>
      <w:r w:rsidR="00BA3197" w:rsidRPr="00480B74">
        <w:rPr>
          <w:rFonts w:ascii="Calibri" w:eastAsia="Calibri" w:hAnsi="Calibri" w:cs="Calibri"/>
          <w:lang w:val="de-DE"/>
        </w:rPr>
        <w:t xml:space="preserve"> Josè </w:t>
      </w:r>
      <w:proofErr w:type="spellStart"/>
      <w:r w:rsidR="00BA3197" w:rsidRPr="00480B74">
        <w:rPr>
          <w:rFonts w:ascii="Calibri" w:eastAsia="Calibri" w:hAnsi="Calibri" w:cs="Calibri"/>
          <w:lang w:val="de-DE"/>
        </w:rPr>
        <w:t>Rallo</w:t>
      </w:r>
      <w:proofErr w:type="spellEnd"/>
      <w:r w:rsidR="00BA3197" w:rsidRPr="00480B74">
        <w:rPr>
          <w:rFonts w:ascii="Calibri" w:eastAsia="Calibri" w:hAnsi="Calibri" w:cs="Calibri"/>
          <w:lang w:val="de-DE"/>
        </w:rPr>
        <w:t xml:space="preserve"> </w:t>
      </w:r>
      <w:r w:rsidR="00543648">
        <w:rPr>
          <w:rFonts w:ascii="Calibri" w:eastAsia="Calibri" w:hAnsi="Calibri" w:cs="Calibri"/>
          <w:lang w:val="de-DE"/>
        </w:rPr>
        <w:t xml:space="preserve">von </w:t>
      </w:r>
      <w:r w:rsidR="00480B74" w:rsidRPr="00480B74">
        <w:rPr>
          <w:rFonts w:ascii="Calibri" w:eastAsia="Calibri" w:hAnsi="Calibri" w:cs="Calibri"/>
          <w:lang w:val="de-DE"/>
        </w:rPr>
        <w:t>Donnafugata</w:t>
      </w:r>
      <w:r w:rsidR="00480B74">
        <w:rPr>
          <w:rFonts w:ascii="Calibri" w:eastAsia="Calibri" w:hAnsi="Calibri" w:cs="Calibri"/>
          <w:lang w:val="de-DE"/>
        </w:rPr>
        <w:t xml:space="preserve"> die Protagonisten der Veranstaltung</w:t>
      </w:r>
      <w:r w:rsidR="00BA3197" w:rsidRPr="00480B74">
        <w:rPr>
          <w:rFonts w:ascii="Calibri" w:eastAsia="Calibri" w:hAnsi="Calibri" w:cs="Calibri"/>
          <w:lang w:val="de-DE"/>
        </w:rPr>
        <w:t xml:space="preserve"> </w:t>
      </w:r>
      <w:r w:rsidR="00AF489F">
        <w:rPr>
          <w:rFonts w:ascii="Calibri" w:eastAsia="Calibri" w:hAnsi="Calibri" w:cs="Calibri"/>
          <w:i/>
          <w:lang w:val="de-DE"/>
        </w:rPr>
        <w:t>A</w:t>
      </w:r>
      <w:r w:rsidR="00BA3197" w:rsidRPr="00480B74">
        <w:rPr>
          <w:rFonts w:ascii="Calibri" w:eastAsia="Calibri" w:hAnsi="Calibri" w:cs="Calibri"/>
          <w:i/>
          <w:lang w:val="de-DE"/>
        </w:rPr>
        <w:t xml:space="preserve"> </w:t>
      </w:r>
      <w:proofErr w:type="spellStart"/>
      <w:r w:rsidR="00BA3197" w:rsidRPr="00480B74">
        <w:rPr>
          <w:rFonts w:ascii="Calibri" w:eastAsia="Calibri" w:hAnsi="Calibri" w:cs="Calibri"/>
          <w:i/>
          <w:lang w:val="de-DE"/>
        </w:rPr>
        <w:t>feast</w:t>
      </w:r>
      <w:proofErr w:type="spellEnd"/>
      <w:r w:rsidR="00BA3197" w:rsidRPr="00480B74">
        <w:rPr>
          <w:rFonts w:ascii="Calibri" w:eastAsia="Calibri" w:hAnsi="Calibri" w:cs="Calibri"/>
          <w:i/>
          <w:lang w:val="de-DE"/>
        </w:rPr>
        <w:t xml:space="preserve"> </w:t>
      </w:r>
      <w:proofErr w:type="spellStart"/>
      <w:r w:rsidR="00BA3197" w:rsidRPr="00480B74">
        <w:rPr>
          <w:rFonts w:ascii="Calibri" w:eastAsia="Calibri" w:hAnsi="Calibri" w:cs="Calibri"/>
          <w:i/>
          <w:lang w:val="de-DE"/>
        </w:rPr>
        <w:t>for</w:t>
      </w:r>
      <w:proofErr w:type="spellEnd"/>
      <w:r w:rsidR="00BA3197" w:rsidRPr="00480B74">
        <w:rPr>
          <w:rFonts w:ascii="Calibri" w:eastAsia="Calibri" w:hAnsi="Calibri" w:cs="Calibri"/>
          <w:i/>
          <w:lang w:val="de-DE"/>
        </w:rPr>
        <w:t xml:space="preserve"> </w:t>
      </w:r>
      <w:proofErr w:type="spellStart"/>
      <w:r w:rsidR="00BA3197" w:rsidRPr="00480B74">
        <w:rPr>
          <w:rFonts w:ascii="Calibri" w:eastAsia="Calibri" w:hAnsi="Calibri" w:cs="Calibri"/>
          <w:i/>
          <w:lang w:val="de-DE"/>
        </w:rPr>
        <w:t>the</w:t>
      </w:r>
      <w:proofErr w:type="spellEnd"/>
      <w:r w:rsidR="00BA3197" w:rsidRPr="00480B74">
        <w:rPr>
          <w:rFonts w:ascii="Calibri" w:eastAsia="Calibri" w:hAnsi="Calibri" w:cs="Calibri"/>
          <w:i/>
          <w:lang w:val="de-DE"/>
        </w:rPr>
        <w:t xml:space="preserve"> </w:t>
      </w:r>
      <w:proofErr w:type="spellStart"/>
      <w:r w:rsidR="00BA3197" w:rsidRPr="00480B74">
        <w:rPr>
          <w:rFonts w:ascii="Calibri" w:eastAsia="Calibri" w:hAnsi="Calibri" w:cs="Calibri"/>
          <w:i/>
          <w:lang w:val="de-DE"/>
        </w:rPr>
        <w:t>senses</w:t>
      </w:r>
      <w:proofErr w:type="spellEnd"/>
      <w:r w:rsidR="00480B74">
        <w:rPr>
          <w:rFonts w:ascii="Calibri" w:eastAsia="Calibri" w:hAnsi="Calibri" w:cs="Calibri"/>
          <w:i/>
          <w:lang w:val="de-DE"/>
        </w:rPr>
        <w:t xml:space="preserve">, </w:t>
      </w:r>
      <w:r w:rsidR="00BA3197" w:rsidRPr="00480B74">
        <w:rPr>
          <w:rFonts w:ascii="Calibri" w:eastAsia="Calibri" w:hAnsi="Calibri" w:cs="Calibri"/>
          <w:lang w:val="de-DE"/>
        </w:rPr>
        <w:t>i</w:t>
      </w:r>
      <w:r w:rsidR="00CC114C" w:rsidRPr="00480B74">
        <w:rPr>
          <w:rFonts w:ascii="Calibri" w:eastAsia="Calibri" w:hAnsi="Calibri" w:cs="Calibri"/>
          <w:lang w:val="de-DE"/>
        </w:rPr>
        <w:t>m Rahmen des Projekts „</w:t>
      </w:r>
      <w:r w:rsidR="00BA3197" w:rsidRPr="00480B74">
        <w:rPr>
          <w:rFonts w:ascii="Calibri" w:eastAsia="Calibri" w:hAnsi="Calibri" w:cs="Calibri"/>
          <w:lang w:val="de-DE"/>
        </w:rPr>
        <w:t xml:space="preserve">Donnafugata </w:t>
      </w:r>
      <w:proofErr w:type="spellStart"/>
      <w:r w:rsidR="00BA3197" w:rsidRPr="00480B74">
        <w:rPr>
          <w:rFonts w:ascii="Calibri" w:eastAsia="Calibri" w:hAnsi="Calibri" w:cs="Calibri"/>
          <w:lang w:val="de-DE"/>
        </w:rPr>
        <w:t>Music&amp;Wine</w:t>
      </w:r>
      <w:proofErr w:type="spellEnd"/>
      <w:r w:rsidR="00F801EC">
        <w:rPr>
          <w:rFonts w:ascii="Calibri" w:eastAsia="Calibri" w:hAnsi="Calibri" w:cs="Calibri"/>
          <w:lang w:val="de-DE"/>
        </w:rPr>
        <w:t>“</w:t>
      </w:r>
      <w:r w:rsidR="005E021B">
        <w:rPr>
          <w:rFonts w:ascii="Calibri" w:eastAsia="Calibri" w:hAnsi="Calibri" w:cs="Calibri"/>
          <w:lang w:val="de-DE"/>
        </w:rPr>
        <w:t>, bei der die Weine getrunken und gehört werden konnten</w:t>
      </w:r>
      <w:r w:rsidR="00543648">
        <w:rPr>
          <w:rFonts w:ascii="Calibri" w:eastAsia="Calibri" w:hAnsi="Calibri" w:cs="Calibri"/>
          <w:lang w:val="de-DE"/>
        </w:rPr>
        <w:t>.</w:t>
      </w:r>
      <w:r w:rsidR="00F801EC">
        <w:rPr>
          <w:rFonts w:ascii="Calibri" w:eastAsia="Calibri" w:hAnsi="Calibri" w:cs="Calibri"/>
          <w:lang w:val="de-DE"/>
        </w:rPr>
        <w:t xml:space="preserve"> </w:t>
      </w:r>
      <w:r w:rsidR="00E74696" w:rsidRPr="00480B74">
        <w:rPr>
          <w:rFonts w:ascii="Calibri" w:eastAsia="Calibri" w:hAnsi="Calibri" w:cs="Calibri"/>
          <w:lang w:val="de-DE"/>
        </w:rPr>
        <w:t xml:space="preserve">Josè </w:t>
      </w:r>
      <w:proofErr w:type="spellStart"/>
      <w:r w:rsidR="00E74696" w:rsidRPr="00480B74">
        <w:rPr>
          <w:rFonts w:ascii="Calibri" w:eastAsia="Calibri" w:hAnsi="Calibri" w:cs="Calibri"/>
          <w:lang w:val="de-DE"/>
        </w:rPr>
        <w:t>Rallo</w:t>
      </w:r>
      <w:proofErr w:type="spellEnd"/>
      <w:r w:rsidR="00E74696" w:rsidRPr="00480B74">
        <w:rPr>
          <w:rFonts w:ascii="Calibri" w:eastAsia="Calibri" w:hAnsi="Calibri" w:cs="Calibri"/>
          <w:lang w:val="de-DE"/>
        </w:rPr>
        <w:t xml:space="preserve"> </w:t>
      </w:r>
      <w:r w:rsidR="00E74696">
        <w:rPr>
          <w:rFonts w:ascii="Calibri" w:eastAsia="Calibri" w:hAnsi="Calibri" w:cs="Calibri"/>
          <w:lang w:val="de-DE"/>
        </w:rPr>
        <w:t>ist</w:t>
      </w:r>
      <w:r w:rsidR="00BA3197" w:rsidRPr="00480B74">
        <w:rPr>
          <w:rFonts w:ascii="Calibri" w:eastAsia="Calibri" w:hAnsi="Calibri" w:cs="Calibri"/>
          <w:lang w:val="de-DE"/>
        </w:rPr>
        <w:t xml:space="preserve"> nach </w:t>
      </w:r>
      <w:r w:rsidR="00BA3197" w:rsidRPr="00480B74">
        <w:rPr>
          <w:rFonts w:ascii="Calibri" w:eastAsia="Calibri" w:hAnsi="Calibri" w:cs="Calibri"/>
          <w:b/>
          <w:lang w:val="de-DE"/>
        </w:rPr>
        <w:t>Kanada</w:t>
      </w:r>
      <w:r w:rsidR="00BA3197" w:rsidRPr="00480B74">
        <w:rPr>
          <w:rFonts w:ascii="Calibri" w:eastAsia="Calibri" w:hAnsi="Calibri" w:cs="Calibri"/>
          <w:lang w:val="de-DE"/>
        </w:rPr>
        <w:t xml:space="preserve"> geflogen und ha</w:t>
      </w:r>
      <w:r w:rsidR="00E74696">
        <w:rPr>
          <w:rFonts w:ascii="Calibri" w:eastAsia="Calibri" w:hAnsi="Calibri" w:cs="Calibri"/>
          <w:lang w:val="de-DE"/>
        </w:rPr>
        <w:t>t</w:t>
      </w:r>
      <w:r w:rsidR="00BA3197" w:rsidRPr="00480B74">
        <w:rPr>
          <w:rFonts w:ascii="Calibri" w:eastAsia="Calibri" w:hAnsi="Calibri" w:cs="Calibri"/>
          <w:lang w:val="de-DE"/>
        </w:rPr>
        <w:t xml:space="preserve"> gestern im University Club in Toronto vor einem Publikum von Weinliebhabern und -sammlern eine neue musikalische Verkostung edler Weine abgehalten. Mit ihrem Ehemann Vincenzo Favara am Schlagzeug und Diego </w:t>
      </w:r>
      <w:proofErr w:type="spellStart"/>
      <w:r w:rsidR="00BA3197" w:rsidRPr="00480B74">
        <w:rPr>
          <w:rFonts w:ascii="Calibri" w:eastAsia="Calibri" w:hAnsi="Calibri" w:cs="Calibri"/>
          <w:lang w:val="de-DE"/>
        </w:rPr>
        <w:t>Spitaleri</w:t>
      </w:r>
      <w:proofErr w:type="spellEnd"/>
      <w:r w:rsidR="00BA3197" w:rsidRPr="00480B74">
        <w:rPr>
          <w:rFonts w:ascii="Calibri" w:eastAsia="Calibri" w:hAnsi="Calibri" w:cs="Calibri"/>
          <w:lang w:val="de-DE"/>
        </w:rPr>
        <w:t xml:space="preserve"> am Klavier</w:t>
      </w:r>
      <w:r w:rsidR="00E74696">
        <w:rPr>
          <w:rFonts w:ascii="Calibri" w:eastAsia="Calibri" w:hAnsi="Calibri" w:cs="Calibri"/>
          <w:lang w:val="de-DE"/>
        </w:rPr>
        <w:t xml:space="preserve"> hat sie</w:t>
      </w:r>
      <w:r w:rsidR="00BA3197" w:rsidRPr="00480B74">
        <w:rPr>
          <w:rFonts w:ascii="Calibri" w:eastAsia="Calibri" w:hAnsi="Calibri" w:cs="Calibri"/>
          <w:lang w:val="de-DE"/>
        </w:rPr>
        <w:t xml:space="preserve"> wieder einmal für eine multisensorische Erfahrung zu den Klängen von Jazz und brasilianischen Melodien</w:t>
      </w:r>
      <w:r w:rsidR="00E74696">
        <w:rPr>
          <w:rFonts w:ascii="Calibri" w:eastAsia="Calibri" w:hAnsi="Calibri" w:cs="Calibri"/>
          <w:lang w:val="de-DE"/>
        </w:rPr>
        <w:t xml:space="preserve"> gesorgt</w:t>
      </w:r>
      <w:r w:rsidR="00BA3197" w:rsidRPr="00480B74">
        <w:rPr>
          <w:rFonts w:ascii="Calibri" w:eastAsia="Calibri" w:hAnsi="Calibri" w:cs="Calibri"/>
          <w:lang w:val="de-DE"/>
        </w:rPr>
        <w:t>.</w:t>
      </w:r>
    </w:p>
    <w:p w14:paraId="66FBE8D6" w14:textId="14255F9B" w:rsidR="00BA3197" w:rsidRPr="00480B74" w:rsidRDefault="00BA3197" w:rsidP="00C43C80">
      <w:pPr>
        <w:spacing w:after="80" w:line="240" w:lineRule="auto"/>
        <w:jc w:val="both"/>
        <w:rPr>
          <w:rFonts w:ascii="Calibri" w:eastAsia="Calibri" w:hAnsi="Calibri" w:cs="Calibri"/>
          <w:lang w:val="de-DE"/>
        </w:rPr>
      </w:pPr>
      <w:r w:rsidRPr="00480B74">
        <w:rPr>
          <w:rFonts w:ascii="Calibri" w:eastAsia="Calibri" w:hAnsi="Calibri" w:cs="Calibri"/>
          <w:lang w:val="de-DE"/>
        </w:rPr>
        <w:t xml:space="preserve">Für jeden Wein ein Lied, dessen rhythmische Abfolge die Empfindungen der Verkostung begleitet: Den Anfang der musikalischen Erzählungen machte der </w:t>
      </w:r>
      <w:r w:rsidRPr="00480B74">
        <w:rPr>
          <w:rFonts w:ascii="Calibri" w:eastAsia="Calibri" w:hAnsi="Calibri" w:cs="Calibri"/>
          <w:b/>
          <w:lang w:val="de-DE"/>
        </w:rPr>
        <w:t>Schaumwein</w:t>
      </w:r>
      <w:r w:rsidRPr="00480B74">
        <w:rPr>
          <w:rFonts w:ascii="Calibri" w:eastAsia="Calibri" w:hAnsi="Calibri" w:cs="Calibri"/>
          <w:lang w:val="de-DE"/>
        </w:rPr>
        <w:t xml:space="preserve"> von Donnafugata. In einem Crescendo von Aromen in der historischen University Avenue wich </w:t>
      </w:r>
      <w:r w:rsidR="004D58DB">
        <w:rPr>
          <w:rFonts w:ascii="Calibri" w:eastAsia="Calibri" w:hAnsi="Calibri" w:cs="Calibri"/>
          <w:lang w:val="de-DE"/>
        </w:rPr>
        <w:t>der Schaumwein nach</w:t>
      </w:r>
      <w:r w:rsidRPr="00480B74">
        <w:rPr>
          <w:rFonts w:ascii="Calibri" w:eastAsia="Calibri" w:hAnsi="Calibri" w:cs="Calibri"/>
          <w:lang w:val="de-DE"/>
        </w:rPr>
        <w:t xml:space="preserve"> klassische</w:t>
      </w:r>
      <w:r w:rsidR="004D58DB">
        <w:rPr>
          <w:rFonts w:ascii="Calibri" w:eastAsia="Calibri" w:hAnsi="Calibri" w:cs="Calibri"/>
          <w:lang w:val="de-DE"/>
        </w:rPr>
        <w:t>r</w:t>
      </w:r>
      <w:r w:rsidRPr="00480B74">
        <w:rPr>
          <w:rFonts w:ascii="Calibri" w:eastAsia="Calibri" w:hAnsi="Calibri" w:cs="Calibri"/>
          <w:lang w:val="de-DE"/>
        </w:rPr>
        <w:t xml:space="preserve"> Methode den </w:t>
      </w:r>
      <w:r w:rsidR="00F801EC">
        <w:rPr>
          <w:rFonts w:ascii="Calibri" w:eastAsia="Calibri" w:hAnsi="Calibri" w:cs="Calibri"/>
          <w:lang w:val="de-DE"/>
        </w:rPr>
        <w:t xml:space="preserve">Weinen </w:t>
      </w:r>
      <w:r w:rsidRPr="00480B74">
        <w:rPr>
          <w:rFonts w:ascii="Calibri" w:eastAsia="Calibri" w:hAnsi="Calibri" w:cs="Calibri"/>
          <w:lang w:val="de-DE"/>
        </w:rPr>
        <w:t xml:space="preserve">des </w:t>
      </w:r>
      <w:r w:rsidRPr="00480B74">
        <w:rPr>
          <w:rFonts w:ascii="Calibri" w:eastAsia="Calibri" w:hAnsi="Calibri" w:cs="Calibri"/>
          <w:b/>
          <w:lang w:val="de-DE"/>
        </w:rPr>
        <w:t>Ätna</w:t>
      </w:r>
      <w:r w:rsidRPr="00480B74">
        <w:rPr>
          <w:rFonts w:ascii="Calibri" w:eastAsia="Calibri" w:hAnsi="Calibri" w:cs="Calibri"/>
          <w:lang w:val="de-DE"/>
        </w:rPr>
        <w:t xml:space="preserve">, </w:t>
      </w:r>
      <w:r w:rsidR="004D58DB">
        <w:rPr>
          <w:rFonts w:ascii="Calibri" w:eastAsia="Calibri" w:hAnsi="Calibri" w:cs="Calibri"/>
          <w:lang w:val="de-DE"/>
        </w:rPr>
        <w:t xml:space="preserve">die </w:t>
      </w:r>
      <w:r w:rsidRPr="00480B74">
        <w:rPr>
          <w:rFonts w:ascii="Calibri" w:eastAsia="Calibri" w:hAnsi="Calibri" w:cs="Calibri"/>
          <w:lang w:val="de-DE"/>
        </w:rPr>
        <w:t>Ausdruck des Vulkans und des Weinbaus in den Bergen</w:t>
      </w:r>
      <w:r w:rsidR="004D58DB">
        <w:rPr>
          <w:rFonts w:ascii="Calibri" w:eastAsia="Calibri" w:hAnsi="Calibri" w:cs="Calibri"/>
          <w:lang w:val="de-DE"/>
        </w:rPr>
        <w:t xml:space="preserve"> sind</w:t>
      </w:r>
      <w:r w:rsidR="00CE3716">
        <w:rPr>
          <w:rFonts w:ascii="Calibri" w:eastAsia="Calibri" w:hAnsi="Calibri" w:cs="Calibri"/>
          <w:lang w:val="de-DE"/>
        </w:rPr>
        <w:t>.</w:t>
      </w:r>
      <w:r w:rsidRPr="00480B74">
        <w:rPr>
          <w:rFonts w:ascii="Calibri" w:eastAsia="Calibri" w:hAnsi="Calibri" w:cs="Calibri"/>
          <w:lang w:val="de-DE"/>
        </w:rPr>
        <w:t xml:space="preserve"> Mineralität und Eleganz füllten die Gläser der Gäste zu den Noten des hypnotischen </w:t>
      </w:r>
      <w:proofErr w:type="spellStart"/>
      <w:r w:rsidRPr="00480B74">
        <w:rPr>
          <w:rFonts w:ascii="Calibri" w:eastAsia="Calibri" w:hAnsi="Calibri" w:cs="Calibri"/>
          <w:i/>
          <w:lang w:val="de-DE"/>
        </w:rPr>
        <w:t>Pelas</w:t>
      </w:r>
      <w:proofErr w:type="spellEnd"/>
      <w:r w:rsidRPr="00480B74">
        <w:rPr>
          <w:rFonts w:ascii="Calibri" w:eastAsia="Calibri" w:hAnsi="Calibri" w:cs="Calibri"/>
          <w:i/>
          <w:lang w:val="de-DE"/>
        </w:rPr>
        <w:t xml:space="preserve"> </w:t>
      </w:r>
      <w:proofErr w:type="spellStart"/>
      <w:r w:rsidRPr="00480B74">
        <w:rPr>
          <w:rFonts w:ascii="Calibri" w:eastAsia="Calibri" w:hAnsi="Calibri" w:cs="Calibri"/>
          <w:i/>
          <w:lang w:val="de-DE"/>
        </w:rPr>
        <w:t>Tabelas</w:t>
      </w:r>
      <w:proofErr w:type="spellEnd"/>
      <w:r w:rsidRPr="00480B74">
        <w:rPr>
          <w:rFonts w:ascii="Calibri" w:eastAsia="Calibri" w:hAnsi="Calibri" w:cs="Calibri"/>
          <w:lang w:val="de-DE"/>
        </w:rPr>
        <w:t xml:space="preserve"> und dann </w:t>
      </w:r>
      <w:r w:rsidR="00CE3716">
        <w:rPr>
          <w:rFonts w:ascii="Calibri" w:eastAsia="Calibri" w:hAnsi="Calibri" w:cs="Calibri"/>
          <w:lang w:val="de-DE"/>
        </w:rPr>
        <w:t xml:space="preserve">von </w:t>
      </w:r>
      <w:proofErr w:type="spellStart"/>
      <w:r w:rsidRPr="00480B74">
        <w:rPr>
          <w:rFonts w:ascii="Calibri" w:eastAsia="Calibri" w:hAnsi="Calibri" w:cs="Calibri"/>
          <w:i/>
          <w:lang w:val="de-DE"/>
        </w:rPr>
        <w:t>Sicily</w:t>
      </w:r>
      <w:proofErr w:type="spellEnd"/>
      <w:r w:rsidRPr="00480B74">
        <w:rPr>
          <w:rFonts w:ascii="Calibri" w:eastAsia="Calibri" w:hAnsi="Calibri" w:cs="Calibri"/>
          <w:i/>
          <w:lang w:val="de-DE"/>
        </w:rPr>
        <w:t>,</w:t>
      </w:r>
      <w:r w:rsidRPr="00480B74">
        <w:rPr>
          <w:rFonts w:ascii="Calibri" w:eastAsia="Calibri" w:hAnsi="Calibri" w:cs="Calibri"/>
          <w:lang w:val="de-DE"/>
        </w:rPr>
        <w:t xml:space="preserve"> ein Lied von Chick Corea, das Pino Daniele liebevoll Sizilien gewidmet hat.</w:t>
      </w:r>
    </w:p>
    <w:p w14:paraId="270E62EC" w14:textId="235084A4" w:rsidR="00CC114C" w:rsidRPr="00480B74" w:rsidRDefault="00CC114C" w:rsidP="00C43C80">
      <w:pPr>
        <w:spacing w:after="80" w:line="240" w:lineRule="auto"/>
        <w:jc w:val="both"/>
        <w:rPr>
          <w:rFonts w:ascii="Calibri" w:eastAsia="Calibri" w:hAnsi="Calibri" w:cs="Calibri"/>
          <w:lang w:val="de-DE"/>
        </w:rPr>
      </w:pPr>
      <w:r w:rsidRPr="00480B74">
        <w:rPr>
          <w:rFonts w:ascii="Calibri" w:eastAsia="Calibri" w:hAnsi="Calibri" w:cs="Calibri"/>
          <w:lang w:val="de-DE"/>
        </w:rPr>
        <w:t xml:space="preserve">Die Ballade </w:t>
      </w:r>
      <w:r w:rsidRPr="00480B74">
        <w:rPr>
          <w:rFonts w:ascii="Calibri" w:eastAsia="Calibri" w:hAnsi="Calibri" w:cs="Calibri"/>
          <w:i/>
          <w:iCs/>
          <w:lang w:val="de-DE"/>
        </w:rPr>
        <w:t>An older man is like an elegant wine</w:t>
      </w:r>
      <w:r w:rsidRPr="00480B74">
        <w:rPr>
          <w:rFonts w:ascii="Calibri" w:eastAsia="Calibri" w:hAnsi="Calibri" w:cs="Calibri"/>
          <w:lang w:val="de-DE"/>
        </w:rPr>
        <w:t xml:space="preserve"> bildete den Rahmen für die Verkostung des </w:t>
      </w:r>
      <w:r w:rsidRPr="00480B74">
        <w:rPr>
          <w:rFonts w:ascii="Calibri" w:eastAsia="Calibri" w:hAnsi="Calibri" w:cs="Calibri"/>
          <w:b/>
          <w:lang w:val="de-DE"/>
        </w:rPr>
        <w:t>Mille e una Notte</w:t>
      </w:r>
      <w:r w:rsidRPr="00480B74">
        <w:rPr>
          <w:rFonts w:ascii="Calibri" w:eastAsia="Calibri" w:hAnsi="Calibri" w:cs="Calibri"/>
          <w:lang w:val="de-DE"/>
        </w:rPr>
        <w:t xml:space="preserve">, dem legendären Rotwein von Donnafugata. Direkt von den Hügeln </w:t>
      </w:r>
      <w:r w:rsidR="00F801EC">
        <w:rPr>
          <w:rFonts w:ascii="Calibri" w:eastAsia="Calibri" w:hAnsi="Calibri" w:cs="Calibri"/>
          <w:lang w:val="de-DE"/>
        </w:rPr>
        <w:t>von</w:t>
      </w:r>
      <w:r w:rsidRPr="00480B74">
        <w:rPr>
          <w:rFonts w:ascii="Calibri" w:eastAsia="Calibri" w:hAnsi="Calibri" w:cs="Calibri"/>
          <w:lang w:val="de-DE"/>
        </w:rPr>
        <w:t xml:space="preserve"> Contessa Entellina wurden einige der besten Jahrgänge </w:t>
      </w:r>
      <w:r w:rsidR="00F801EC">
        <w:rPr>
          <w:rFonts w:ascii="Calibri" w:eastAsia="Calibri" w:hAnsi="Calibri" w:cs="Calibri"/>
          <w:lang w:val="de-DE"/>
        </w:rPr>
        <w:t>dieses historischen</w:t>
      </w:r>
      <w:r w:rsidRPr="00480B74">
        <w:rPr>
          <w:rFonts w:ascii="Calibri" w:eastAsia="Calibri" w:hAnsi="Calibri" w:cs="Calibri"/>
          <w:lang w:val="de-DE"/>
        </w:rPr>
        <w:t xml:space="preserve"> Weins angeboten, der sich durch seine außergewöhnliche Langlebigkeit auszeichnet. Den Abschluss der Veranstaltung bildete der Passito </w:t>
      </w:r>
      <w:r w:rsidRPr="00480B74">
        <w:rPr>
          <w:rFonts w:ascii="Calibri" w:eastAsia="Calibri" w:hAnsi="Calibri" w:cs="Calibri"/>
          <w:b/>
          <w:lang w:val="de-DE"/>
        </w:rPr>
        <w:t>Ben Ryè</w:t>
      </w:r>
      <w:r w:rsidRPr="00480B74">
        <w:rPr>
          <w:rFonts w:ascii="Calibri" w:eastAsia="Calibri" w:hAnsi="Calibri" w:cs="Calibri"/>
          <w:lang w:val="de-DE"/>
        </w:rPr>
        <w:t xml:space="preserve">, Symbol des heroischen Weinbaus auf Pantelleria, </w:t>
      </w:r>
      <w:r w:rsidR="00F801EC">
        <w:rPr>
          <w:rFonts w:ascii="Calibri" w:eastAsia="Calibri" w:hAnsi="Calibri" w:cs="Calibri"/>
          <w:lang w:val="de-DE"/>
        </w:rPr>
        <w:t>in Kombination</w:t>
      </w:r>
      <w:r w:rsidRPr="00480B74">
        <w:rPr>
          <w:rFonts w:ascii="Calibri" w:eastAsia="Calibri" w:hAnsi="Calibri" w:cs="Calibri"/>
          <w:lang w:val="de-DE"/>
        </w:rPr>
        <w:t xml:space="preserve"> mit </w:t>
      </w:r>
      <w:proofErr w:type="spellStart"/>
      <w:r w:rsidRPr="00480B74">
        <w:rPr>
          <w:rFonts w:ascii="Calibri" w:eastAsia="Calibri" w:hAnsi="Calibri" w:cs="Calibri"/>
          <w:i/>
          <w:lang w:val="de-DE"/>
        </w:rPr>
        <w:t>Branquinha</w:t>
      </w:r>
      <w:proofErr w:type="spellEnd"/>
      <w:r w:rsidRPr="00480B74">
        <w:rPr>
          <w:rFonts w:ascii="Calibri" w:eastAsia="Calibri" w:hAnsi="Calibri" w:cs="Calibri"/>
          <w:lang w:val="de-DE"/>
        </w:rPr>
        <w:t xml:space="preserve"> von Caetano Veloso.</w:t>
      </w:r>
    </w:p>
    <w:p w14:paraId="15FD6047" w14:textId="527CA7F1" w:rsidR="00BA3197" w:rsidRPr="00480B74" w:rsidRDefault="00BA3197" w:rsidP="00C43C80">
      <w:pPr>
        <w:spacing w:after="80" w:line="240" w:lineRule="auto"/>
        <w:jc w:val="both"/>
        <w:rPr>
          <w:rFonts w:ascii="Calibri" w:eastAsia="Calibri" w:hAnsi="Calibri" w:cs="Calibri"/>
          <w:lang w:val="de-DE"/>
        </w:rPr>
      </w:pPr>
      <w:r w:rsidRPr="00480B74">
        <w:rPr>
          <w:rFonts w:ascii="Calibri" w:eastAsia="Calibri" w:hAnsi="Calibri" w:cs="Calibri"/>
          <w:lang w:val="de-DE"/>
        </w:rPr>
        <w:t xml:space="preserve">„Es war </w:t>
      </w:r>
      <w:r w:rsidR="00F801EC">
        <w:rPr>
          <w:rFonts w:ascii="Calibri" w:eastAsia="Calibri" w:hAnsi="Calibri" w:cs="Calibri"/>
          <w:lang w:val="de-DE"/>
        </w:rPr>
        <w:t>ein magischer Abend</w:t>
      </w:r>
      <w:r w:rsidRPr="00480B74">
        <w:rPr>
          <w:rFonts w:ascii="Calibri" w:eastAsia="Calibri" w:hAnsi="Calibri" w:cs="Calibri"/>
          <w:lang w:val="de-DE"/>
        </w:rPr>
        <w:t xml:space="preserve"> - sagte die Weinunternehmerin </w:t>
      </w:r>
      <w:r w:rsidRPr="00480B74">
        <w:rPr>
          <w:rFonts w:ascii="Calibri" w:eastAsia="Calibri" w:hAnsi="Calibri" w:cs="Calibri"/>
          <w:b/>
          <w:lang w:val="de-DE"/>
        </w:rPr>
        <w:t>Josè Rallo</w:t>
      </w:r>
      <w:r w:rsidRPr="00480B74">
        <w:rPr>
          <w:rFonts w:ascii="Calibri" w:eastAsia="Calibri" w:hAnsi="Calibri" w:cs="Calibri"/>
          <w:lang w:val="de-DE"/>
        </w:rPr>
        <w:t xml:space="preserve"> - Emotionen brauchen keine Übersetzungen und Musik und Wein haben die außergewöhnliche Fähigkeit, alle kulturellen Barrieren zu überwinden. Alles wird allgemeingültig, und wir haben gemeinsam </w:t>
      </w:r>
      <w:r w:rsidR="00F801EC">
        <w:rPr>
          <w:rFonts w:ascii="Calibri" w:eastAsia="Calibri" w:hAnsi="Calibri" w:cs="Calibri"/>
          <w:lang w:val="de-DE"/>
        </w:rPr>
        <w:t>Musik</w:t>
      </w:r>
      <w:r w:rsidRPr="00480B74">
        <w:rPr>
          <w:rFonts w:ascii="Calibri" w:eastAsia="Calibri" w:hAnsi="Calibri" w:cs="Calibri"/>
          <w:lang w:val="de-DE"/>
        </w:rPr>
        <w:t xml:space="preserve"> und Erinnerungen ausgetauscht. Wir sind in einem Land, das schon immer unseren Wein geliebt und unsere maßge</w:t>
      </w:r>
      <w:r w:rsidR="00CE3716">
        <w:rPr>
          <w:rFonts w:ascii="Calibri" w:eastAsia="Calibri" w:hAnsi="Calibri" w:cs="Calibri"/>
          <w:lang w:val="de-DE"/>
        </w:rPr>
        <w:t>schneiderte</w:t>
      </w:r>
      <w:r w:rsidRPr="00480B74">
        <w:rPr>
          <w:rFonts w:ascii="Calibri" w:eastAsia="Calibri" w:hAnsi="Calibri" w:cs="Calibri"/>
          <w:lang w:val="de-DE"/>
        </w:rPr>
        <w:t xml:space="preserve"> Arbeit geschätzt hat; hier in Kanada zu sein, war für mich </w:t>
      </w:r>
      <w:r w:rsidR="00CE3716">
        <w:rPr>
          <w:rFonts w:ascii="Calibri" w:eastAsia="Calibri" w:hAnsi="Calibri" w:cs="Calibri"/>
          <w:lang w:val="de-DE"/>
        </w:rPr>
        <w:t>eine</w:t>
      </w:r>
      <w:r w:rsidRPr="00480B74">
        <w:rPr>
          <w:rFonts w:ascii="Calibri" w:eastAsia="Calibri" w:hAnsi="Calibri" w:cs="Calibri"/>
          <w:lang w:val="de-DE"/>
        </w:rPr>
        <w:t xml:space="preserve"> </w:t>
      </w:r>
      <w:r w:rsidR="00CE3716">
        <w:rPr>
          <w:rFonts w:ascii="Calibri" w:eastAsia="Calibri" w:hAnsi="Calibri" w:cs="Calibri"/>
          <w:lang w:val="de-DE"/>
        </w:rPr>
        <w:t>Gelegenheit für zahlreiche Gespräche sowie</w:t>
      </w:r>
      <w:r w:rsidRPr="00480B74">
        <w:rPr>
          <w:rFonts w:ascii="Calibri" w:eastAsia="Calibri" w:hAnsi="Calibri" w:cs="Calibri"/>
          <w:lang w:val="de-DE"/>
        </w:rPr>
        <w:t xml:space="preserve"> eine persönliche Bereicherung."</w:t>
      </w:r>
    </w:p>
    <w:p w14:paraId="288C561A" w14:textId="66C0A38F" w:rsidR="00BA3197" w:rsidRPr="00480B74" w:rsidRDefault="00BA3197" w:rsidP="00C43C80">
      <w:pPr>
        <w:spacing w:after="80" w:line="240" w:lineRule="auto"/>
        <w:jc w:val="both"/>
        <w:rPr>
          <w:rFonts w:ascii="Calibri" w:eastAsia="Calibri" w:hAnsi="Calibri" w:cs="Calibri"/>
          <w:lang w:val="de-DE"/>
        </w:rPr>
      </w:pPr>
      <w:r w:rsidRPr="00480B74">
        <w:rPr>
          <w:rFonts w:ascii="Calibri" w:eastAsia="Calibri" w:hAnsi="Calibri" w:cs="Calibri"/>
          <w:lang w:val="de-DE"/>
        </w:rPr>
        <w:t xml:space="preserve">Die Formel hat sich als erfolgreich erwiesen, denn sie ist Teil eines Projekts, das 2002 begann und bis heute </w:t>
      </w:r>
      <w:r w:rsidRPr="00480B74">
        <w:rPr>
          <w:rFonts w:ascii="Calibri" w:eastAsia="Calibri" w:hAnsi="Calibri" w:cs="Calibri"/>
          <w:b/>
          <w:lang w:val="de-DE"/>
        </w:rPr>
        <w:t>drei Alben</w:t>
      </w:r>
      <w:r w:rsidRPr="00480B74">
        <w:rPr>
          <w:rFonts w:ascii="Calibri" w:eastAsia="Calibri" w:hAnsi="Calibri" w:cs="Calibri"/>
          <w:lang w:val="de-DE"/>
        </w:rPr>
        <w:t xml:space="preserve"> hervorgebracht hat, die auf </w:t>
      </w:r>
      <w:r w:rsidRPr="00480B74">
        <w:rPr>
          <w:rFonts w:ascii="Calibri" w:eastAsia="Calibri" w:hAnsi="Calibri" w:cs="Calibri"/>
          <w:b/>
          <w:lang w:val="de-DE"/>
        </w:rPr>
        <w:t>Spotify</w:t>
      </w:r>
      <w:r w:rsidRPr="00480B74">
        <w:rPr>
          <w:rFonts w:ascii="Calibri" w:eastAsia="Calibri" w:hAnsi="Calibri" w:cs="Calibri"/>
          <w:lang w:val="de-DE"/>
        </w:rPr>
        <w:t xml:space="preserve"> und den wichtigsten Streaming-Plattformen </w:t>
      </w:r>
      <w:r w:rsidRPr="00480B74">
        <w:rPr>
          <w:rFonts w:ascii="Calibri" w:eastAsia="Calibri" w:hAnsi="Calibri" w:cs="Calibri"/>
          <w:b/>
          <w:lang w:val="de-DE"/>
        </w:rPr>
        <w:t>verfügbar</w:t>
      </w:r>
      <w:r w:rsidRPr="00480B74">
        <w:rPr>
          <w:rFonts w:ascii="Calibri" w:eastAsia="Calibri" w:hAnsi="Calibri" w:cs="Calibri"/>
          <w:lang w:val="de-DE"/>
        </w:rPr>
        <w:t xml:space="preserve"> sind. Jede Kunst hat eine Sprache, mit der sie sich ausdrückt</w:t>
      </w:r>
      <w:r w:rsidR="00CE3716">
        <w:rPr>
          <w:rFonts w:ascii="Calibri" w:eastAsia="Calibri" w:hAnsi="Calibri" w:cs="Calibri"/>
          <w:lang w:val="de-DE"/>
        </w:rPr>
        <w:t xml:space="preserve">. </w:t>
      </w:r>
      <w:proofErr w:type="spellStart"/>
      <w:r w:rsidRPr="00480B74">
        <w:rPr>
          <w:rFonts w:ascii="Calibri" w:eastAsia="Calibri" w:hAnsi="Calibri" w:cs="Calibri"/>
          <w:lang w:val="de-DE"/>
        </w:rPr>
        <w:t>Music&amp;Wine</w:t>
      </w:r>
      <w:proofErr w:type="spellEnd"/>
      <w:r w:rsidRPr="00480B74">
        <w:rPr>
          <w:rFonts w:ascii="Calibri" w:eastAsia="Calibri" w:hAnsi="Calibri" w:cs="Calibri"/>
          <w:lang w:val="de-DE"/>
        </w:rPr>
        <w:t xml:space="preserve"> bleibt ein visionärer Dialog, der Weine mit einer starken Identität </w:t>
      </w:r>
      <w:r w:rsidR="00CE3716">
        <w:rPr>
          <w:rFonts w:ascii="Calibri" w:eastAsia="Calibri" w:hAnsi="Calibri" w:cs="Calibri"/>
          <w:lang w:val="de-DE"/>
        </w:rPr>
        <w:t xml:space="preserve">fördert, </w:t>
      </w:r>
      <w:r w:rsidRPr="00480B74">
        <w:rPr>
          <w:rFonts w:ascii="Calibri" w:eastAsia="Calibri" w:hAnsi="Calibri" w:cs="Calibri"/>
          <w:lang w:val="de-DE"/>
        </w:rPr>
        <w:t>auf der Suche nach suggestiven Anregungen</w:t>
      </w:r>
      <w:r w:rsidR="009C4206">
        <w:rPr>
          <w:rFonts w:ascii="Calibri" w:eastAsia="Calibri" w:hAnsi="Calibri" w:cs="Calibri"/>
          <w:lang w:val="de-DE"/>
        </w:rPr>
        <w:t>, die</w:t>
      </w:r>
      <w:r w:rsidR="00CE3716">
        <w:rPr>
          <w:rFonts w:ascii="Calibri" w:eastAsia="Calibri" w:hAnsi="Calibri" w:cs="Calibri"/>
          <w:lang w:val="de-DE"/>
        </w:rPr>
        <w:t xml:space="preserve"> </w:t>
      </w:r>
      <w:r w:rsidR="009C4206">
        <w:rPr>
          <w:rFonts w:ascii="Calibri" w:eastAsia="Calibri" w:hAnsi="Calibri" w:cs="Calibri"/>
          <w:lang w:val="de-DE"/>
        </w:rPr>
        <w:t xml:space="preserve">das </w:t>
      </w:r>
      <w:r w:rsidR="00CE3716">
        <w:rPr>
          <w:rFonts w:ascii="Calibri" w:eastAsia="Calibri" w:hAnsi="Calibri" w:cs="Calibri"/>
          <w:lang w:val="de-DE"/>
        </w:rPr>
        <w:t xml:space="preserve">Unternehmen schon immer </w:t>
      </w:r>
      <w:r w:rsidR="009C4206">
        <w:rPr>
          <w:rFonts w:ascii="Calibri" w:eastAsia="Calibri" w:hAnsi="Calibri" w:cs="Calibri"/>
          <w:lang w:val="de-DE"/>
        </w:rPr>
        <w:t>in den Mittelpunk</w:t>
      </w:r>
      <w:r w:rsidR="00CE3716">
        <w:rPr>
          <w:rFonts w:ascii="Calibri" w:eastAsia="Calibri" w:hAnsi="Calibri" w:cs="Calibri"/>
          <w:lang w:val="de-DE"/>
        </w:rPr>
        <w:t>t</w:t>
      </w:r>
      <w:r w:rsidR="009C4206">
        <w:rPr>
          <w:rFonts w:ascii="Calibri" w:eastAsia="Calibri" w:hAnsi="Calibri" w:cs="Calibri"/>
          <w:lang w:val="de-DE"/>
        </w:rPr>
        <w:t xml:space="preserve"> gestellt hat</w:t>
      </w:r>
      <w:r w:rsidR="00CE3716">
        <w:rPr>
          <w:rFonts w:ascii="Calibri" w:eastAsia="Calibri" w:hAnsi="Calibri" w:cs="Calibri"/>
          <w:lang w:val="de-DE"/>
        </w:rPr>
        <w:t>: M</w:t>
      </w:r>
      <w:r w:rsidRPr="00480B74">
        <w:rPr>
          <w:rFonts w:ascii="Calibri" w:eastAsia="Calibri" w:hAnsi="Calibri" w:cs="Calibri"/>
          <w:lang w:val="de-DE"/>
        </w:rPr>
        <w:t xml:space="preserve">it der Wahl des Namens und des Logos, </w:t>
      </w:r>
      <w:r w:rsidR="00CE3716">
        <w:rPr>
          <w:rFonts w:ascii="Calibri" w:eastAsia="Calibri" w:hAnsi="Calibri" w:cs="Calibri"/>
          <w:lang w:val="de-DE"/>
        </w:rPr>
        <w:t>dann</w:t>
      </w:r>
      <w:r w:rsidRPr="00480B74">
        <w:rPr>
          <w:rFonts w:ascii="Calibri" w:eastAsia="Calibri" w:hAnsi="Calibri" w:cs="Calibri"/>
          <w:lang w:val="de-DE"/>
        </w:rPr>
        <w:t xml:space="preserve"> mit den Künstleretiketten, Hommage an die Literatur</w:t>
      </w:r>
      <w:r w:rsidR="00CE3716">
        <w:rPr>
          <w:rFonts w:ascii="Calibri" w:eastAsia="Calibri" w:hAnsi="Calibri" w:cs="Calibri"/>
          <w:lang w:val="de-DE"/>
        </w:rPr>
        <w:t>,</w:t>
      </w:r>
      <w:r w:rsidRPr="00480B74">
        <w:rPr>
          <w:rFonts w:ascii="Calibri" w:eastAsia="Calibri" w:hAnsi="Calibri" w:cs="Calibri"/>
          <w:lang w:val="de-DE"/>
        </w:rPr>
        <w:t xml:space="preserve"> und anderen Ausdrucksweisen </w:t>
      </w:r>
      <w:r w:rsidR="00CE3716">
        <w:rPr>
          <w:rFonts w:ascii="Calibri" w:eastAsia="Calibri" w:hAnsi="Calibri" w:cs="Calibri"/>
          <w:lang w:val="de-DE"/>
        </w:rPr>
        <w:t>für die</w:t>
      </w:r>
      <w:r w:rsidRPr="00480B74">
        <w:rPr>
          <w:rFonts w:ascii="Calibri" w:eastAsia="Calibri" w:hAnsi="Calibri" w:cs="Calibri"/>
          <w:lang w:val="de-DE"/>
        </w:rPr>
        <w:t xml:space="preserve"> bedingungslose Liebe </w:t>
      </w:r>
      <w:r w:rsidR="00CE3716">
        <w:rPr>
          <w:rFonts w:ascii="Calibri" w:eastAsia="Calibri" w:hAnsi="Calibri" w:cs="Calibri"/>
          <w:lang w:val="de-DE"/>
        </w:rPr>
        <w:t>gegenüber</w:t>
      </w:r>
      <w:r w:rsidRPr="00480B74">
        <w:rPr>
          <w:rFonts w:ascii="Calibri" w:eastAsia="Calibri" w:hAnsi="Calibri" w:cs="Calibri"/>
          <w:lang w:val="de-DE"/>
        </w:rPr>
        <w:t xml:space="preserve"> Sizilien</w:t>
      </w:r>
    </w:p>
    <w:p w14:paraId="0764F4D8" w14:textId="4BED33C1" w:rsidR="00BA3197" w:rsidRPr="00480B74" w:rsidRDefault="00BA3197" w:rsidP="00C43C80">
      <w:pPr>
        <w:spacing w:after="80" w:line="240" w:lineRule="auto"/>
        <w:jc w:val="both"/>
        <w:rPr>
          <w:rFonts w:ascii="Calibri" w:eastAsia="Calibri" w:hAnsi="Calibri" w:cs="Calibri"/>
          <w:lang w:val="de-DE"/>
        </w:rPr>
      </w:pPr>
      <w:r w:rsidRPr="00480B74">
        <w:rPr>
          <w:rFonts w:ascii="Calibri" w:eastAsia="Calibri" w:hAnsi="Calibri" w:cs="Calibri"/>
          <w:i/>
          <w:lang w:val="de-DE"/>
        </w:rPr>
        <w:t>Donnafugata:</w:t>
      </w:r>
      <w:r w:rsidRPr="00480B74">
        <w:rPr>
          <w:rFonts w:ascii="Calibri" w:eastAsia="Calibri" w:hAnsi="Calibri" w:cs="Calibri"/>
          <w:lang w:val="de-DE"/>
        </w:rPr>
        <w:t xml:space="preserve"> </w:t>
      </w:r>
      <w:r w:rsidRPr="00480B74">
        <w:rPr>
          <w:rFonts w:ascii="Calibri" w:eastAsia="Calibri" w:hAnsi="Calibri" w:cs="Calibri"/>
          <w:i/>
          <w:iCs/>
          <w:lang w:val="de-DE"/>
        </w:rPr>
        <w:t xml:space="preserve">a </w:t>
      </w:r>
      <w:proofErr w:type="spellStart"/>
      <w:r w:rsidRPr="00480B74">
        <w:rPr>
          <w:rFonts w:ascii="Calibri" w:eastAsia="Calibri" w:hAnsi="Calibri" w:cs="Calibri"/>
          <w:i/>
          <w:iCs/>
          <w:lang w:val="de-DE"/>
        </w:rPr>
        <w:t>feast</w:t>
      </w:r>
      <w:proofErr w:type="spellEnd"/>
      <w:r w:rsidRPr="00480B74">
        <w:rPr>
          <w:rFonts w:ascii="Calibri" w:eastAsia="Calibri" w:hAnsi="Calibri" w:cs="Calibri"/>
          <w:i/>
          <w:iCs/>
          <w:lang w:val="de-DE"/>
        </w:rPr>
        <w:t xml:space="preserve"> </w:t>
      </w:r>
      <w:proofErr w:type="spellStart"/>
      <w:r w:rsidRPr="00480B74">
        <w:rPr>
          <w:rFonts w:ascii="Calibri" w:eastAsia="Calibri" w:hAnsi="Calibri" w:cs="Calibri"/>
          <w:i/>
          <w:iCs/>
          <w:lang w:val="de-DE"/>
        </w:rPr>
        <w:t>for</w:t>
      </w:r>
      <w:proofErr w:type="spellEnd"/>
      <w:r w:rsidRPr="00480B74">
        <w:rPr>
          <w:rFonts w:ascii="Calibri" w:eastAsia="Calibri" w:hAnsi="Calibri" w:cs="Calibri"/>
          <w:i/>
          <w:iCs/>
          <w:lang w:val="de-DE"/>
        </w:rPr>
        <w:t xml:space="preserve"> </w:t>
      </w:r>
      <w:proofErr w:type="spellStart"/>
      <w:r w:rsidRPr="00480B74">
        <w:rPr>
          <w:rFonts w:ascii="Calibri" w:eastAsia="Calibri" w:hAnsi="Calibri" w:cs="Calibri"/>
          <w:i/>
          <w:iCs/>
          <w:lang w:val="de-DE"/>
        </w:rPr>
        <w:t>the</w:t>
      </w:r>
      <w:proofErr w:type="spellEnd"/>
      <w:r w:rsidRPr="00480B74">
        <w:rPr>
          <w:rFonts w:ascii="Calibri" w:eastAsia="Calibri" w:hAnsi="Calibri" w:cs="Calibri"/>
          <w:i/>
          <w:iCs/>
          <w:lang w:val="de-DE"/>
        </w:rPr>
        <w:t xml:space="preserve"> </w:t>
      </w:r>
      <w:proofErr w:type="spellStart"/>
      <w:r w:rsidRPr="00480B74">
        <w:rPr>
          <w:rFonts w:ascii="Calibri" w:eastAsia="Calibri" w:hAnsi="Calibri" w:cs="Calibri"/>
          <w:i/>
          <w:iCs/>
          <w:lang w:val="de-DE"/>
        </w:rPr>
        <w:t>senses</w:t>
      </w:r>
      <w:proofErr w:type="spellEnd"/>
      <w:r w:rsidRPr="00480B74">
        <w:rPr>
          <w:rFonts w:ascii="Calibri" w:eastAsia="Calibri" w:hAnsi="Calibri" w:cs="Calibri"/>
          <w:lang w:val="de-DE"/>
        </w:rPr>
        <w:t xml:space="preserve"> war ein besonderer Abend, der vom kanadischen Monopolisten LCBO organisiert wurde, der in Donnafugata Music&amp;Wine ein außergewöhnliches Modell für die Vermittlung von Spitzenweinen Made in Italy sah. Im Laufe der Jahre war Josè Rallo auch bei anderen </w:t>
      </w:r>
      <w:r w:rsidRPr="00480B74">
        <w:rPr>
          <w:rFonts w:ascii="Calibri" w:eastAsia="Calibri" w:hAnsi="Calibri" w:cs="Calibri"/>
          <w:b/>
          <w:lang w:val="de-DE"/>
        </w:rPr>
        <w:t>Konzert-Events in der ganzen Welt</w:t>
      </w:r>
      <w:r w:rsidRPr="00480B74">
        <w:rPr>
          <w:rFonts w:ascii="Calibri" w:eastAsia="Calibri" w:hAnsi="Calibri" w:cs="Calibri"/>
          <w:lang w:val="de-DE"/>
        </w:rPr>
        <w:t xml:space="preserve"> die führende Stimme und </w:t>
      </w:r>
      <w:r w:rsidR="00CE3716">
        <w:rPr>
          <w:rFonts w:ascii="Calibri" w:eastAsia="Calibri" w:hAnsi="Calibri" w:cs="Calibri"/>
          <w:lang w:val="de-DE"/>
        </w:rPr>
        <w:t>ist</w:t>
      </w:r>
      <w:r w:rsidRPr="00480B74">
        <w:rPr>
          <w:rFonts w:ascii="Calibri" w:eastAsia="Calibri" w:hAnsi="Calibri" w:cs="Calibri"/>
          <w:lang w:val="de-DE"/>
        </w:rPr>
        <w:t xml:space="preserve"> auf der Welle dieses Erfolgs auch in Peking, Shanghai, im Blue Note in New York und im Akropolis-Museum in Athen </w:t>
      </w:r>
      <w:r w:rsidR="00CE3716">
        <w:rPr>
          <w:rFonts w:ascii="Calibri" w:eastAsia="Calibri" w:hAnsi="Calibri" w:cs="Calibri"/>
          <w:lang w:val="de-DE"/>
        </w:rPr>
        <w:t>aufgetreten</w:t>
      </w:r>
    </w:p>
    <w:p w14:paraId="5C0B0128" w14:textId="61316A98" w:rsidR="00AA4606" w:rsidRPr="00480B74" w:rsidRDefault="00620F06" w:rsidP="007D1D84">
      <w:pPr>
        <w:spacing w:before="120" w:after="120" w:line="240" w:lineRule="auto"/>
        <w:jc w:val="right"/>
        <w:rPr>
          <w:rFonts w:ascii="Calibri" w:eastAsia="Calibri" w:hAnsi="Calibri" w:cs="Calibri"/>
          <w:i/>
          <w:sz w:val="18"/>
          <w:szCs w:val="18"/>
          <w:lang w:val="de-DE"/>
        </w:rPr>
      </w:pPr>
      <w:r w:rsidRPr="00480B74">
        <w:rPr>
          <w:rFonts w:ascii="Calibri" w:eastAsia="Calibri" w:hAnsi="Calibri" w:cs="Calibri"/>
          <w:i/>
          <w:sz w:val="18"/>
          <w:szCs w:val="18"/>
          <w:lang w:val="de-DE"/>
        </w:rPr>
        <w:t xml:space="preserve">Marsala, </w:t>
      </w:r>
      <w:r w:rsidR="00985649" w:rsidRPr="00480B74">
        <w:rPr>
          <w:rFonts w:ascii="Calibri" w:eastAsia="Calibri" w:hAnsi="Calibri" w:cs="Calibri"/>
          <w:i/>
          <w:sz w:val="18"/>
          <w:szCs w:val="18"/>
          <w:lang w:val="de-DE"/>
        </w:rPr>
        <w:t>22</w:t>
      </w:r>
      <w:r w:rsidR="00BA3197" w:rsidRPr="00480B74">
        <w:rPr>
          <w:rFonts w:ascii="Calibri" w:eastAsia="Calibri" w:hAnsi="Calibri" w:cs="Calibri"/>
          <w:i/>
          <w:sz w:val="18"/>
          <w:szCs w:val="18"/>
          <w:lang w:val="de-DE"/>
        </w:rPr>
        <w:t xml:space="preserve">. März </w:t>
      </w:r>
      <w:r w:rsidR="004C2405" w:rsidRPr="00480B74">
        <w:rPr>
          <w:rFonts w:ascii="Calibri" w:eastAsia="Calibri" w:hAnsi="Calibri" w:cs="Calibri"/>
          <w:i/>
          <w:sz w:val="18"/>
          <w:szCs w:val="18"/>
          <w:lang w:val="de-DE"/>
        </w:rPr>
        <w:t xml:space="preserve"> </w:t>
      </w:r>
      <w:r w:rsidRPr="00480B74">
        <w:rPr>
          <w:rFonts w:ascii="Calibri" w:eastAsia="Calibri" w:hAnsi="Calibri" w:cs="Calibri"/>
          <w:i/>
          <w:sz w:val="18"/>
          <w:szCs w:val="18"/>
          <w:lang w:val="de-DE"/>
        </w:rPr>
        <w:t>2024</w:t>
      </w:r>
    </w:p>
    <w:p w14:paraId="2F6C9562" w14:textId="231CDACD" w:rsidR="00325510" w:rsidRPr="00480B74" w:rsidRDefault="00BA3197" w:rsidP="004C2405">
      <w:pPr>
        <w:rPr>
          <w:rFonts w:ascii="Calibri" w:eastAsia="Calibri" w:hAnsi="Calibri" w:cs="Calibri"/>
          <w:sz w:val="18"/>
          <w:szCs w:val="18"/>
          <w:lang w:val="de-DE"/>
        </w:rPr>
      </w:pPr>
      <w:r w:rsidRPr="00480B74">
        <w:rPr>
          <w:rFonts w:ascii="Calibri" w:eastAsia="Calibri" w:hAnsi="Calibri" w:cs="Calibri"/>
          <w:sz w:val="18"/>
          <w:szCs w:val="18"/>
          <w:lang w:val="de-DE"/>
        </w:rPr>
        <w:t>PUBLIC RELATIONS</w:t>
      </w:r>
      <w:r w:rsidR="00620F06" w:rsidRPr="00480B74">
        <w:rPr>
          <w:rFonts w:ascii="Calibri" w:eastAsia="Calibri" w:hAnsi="Calibri" w:cs="Calibri"/>
          <w:sz w:val="18"/>
          <w:szCs w:val="18"/>
          <w:lang w:val="de-DE"/>
        </w:rPr>
        <w:t xml:space="preserve"> </w:t>
      </w:r>
      <w:r w:rsidR="007D1D84" w:rsidRPr="00480B74">
        <w:rPr>
          <w:rFonts w:ascii="Calibri" w:eastAsia="Calibri" w:hAnsi="Calibri" w:cs="Calibri"/>
          <w:sz w:val="18"/>
          <w:szCs w:val="18"/>
          <w:lang w:val="de-DE"/>
        </w:rPr>
        <w:t xml:space="preserve">- </w:t>
      </w:r>
      <w:r w:rsidR="00620F06" w:rsidRPr="00480B74">
        <w:rPr>
          <w:rFonts w:ascii="Calibri" w:eastAsia="Calibri" w:hAnsi="Calibri" w:cs="Calibri"/>
          <w:sz w:val="18"/>
          <w:szCs w:val="18"/>
          <w:lang w:val="de-DE"/>
        </w:rPr>
        <w:t xml:space="preserve">Baldo M. Palermo </w:t>
      </w:r>
      <w:hyperlink r:id="rId8">
        <w:r w:rsidR="00620F06" w:rsidRPr="00480B74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de-DE"/>
          </w:rPr>
          <w:t>baldo.palermo@donnafugata.it</w:t>
        </w:r>
      </w:hyperlink>
      <w:r w:rsidR="00620F06" w:rsidRPr="00480B74">
        <w:rPr>
          <w:rFonts w:ascii="Calibri" w:eastAsia="Calibri" w:hAnsi="Calibri" w:cs="Calibri"/>
          <w:color w:val="0563C2"/>
          <w:sz w:val="18"/>
          <w:szCs w:val="18"/>
          <w:lang w:val="de-DE"/>
        </w:rPr>
        <w:t xml:space="preserve">  </w:t>
      </w:r>
      <w:r w:rsidRPr="00480B74">
        <w:rPr>
          <w:rFonts w:ascii="Calibri" w:eastAsia="Calibri" w:hAnsi="Calibri" w:cs="Calibri"/>
          <w:sz w:val="18"/>
          <w:szCs w:val="18"/>
          <w:lang w:val="de-DE"/>
        </w:rPr>
        <w:t>T</w:t>
      </w:r>
      <w:r w:rsidR="00620F06" w:rsidRPr="00480B74">
        <w:rPr>
          <w:rFonts w:ascii="Calibri" w:eastAsia="Calibri" w:hAnsi="Calibri" w:cs="Calibri"/>
          <w:sz w:val="18"/>
          <w:szCs w:val="18"/>
          <w:lang w:val="de-DE"/>
        </w:rPr>
        <w:t>el</w:t>
      </w:r>
      <w:r w:rsidR="00620F06" w:rsidRPr="00480B74">
        <w:rPr>
          <w:rFonts w:ascii="Calibri" w:eastAsia="Calibri" w:hAnsi="Calibri" w:cs="Calibri"/>
          <w:color w:val="0563C2"/>
          <w:sz w:val="18"/>
          <w:szCs w:val="18"/>
          <w:lang w:val="de-DE"/>
        </w:rPr>
        <w:t xml:space="preserve">. </w:t>
      </w:r>
      <w:r w:rsidR="00620F06" w:rsidRPr="00480B74">
        <w:rPr>
          <w:rFonts w:ascii="Calibri" w:eastAsia="Calibri" w:hAnsi="Calibri" w:cs="Calibri"/>
          <w:sz w:val="18"/>
          <w:szCs w:val="18"/>
          <w:lang w:val="de-DE"/>
        </w:rPr>
        <w:t xml:space="preserve">0923 724 226 </w:t>
      </w:r>
    </w:p>
    <w:sectPr w:rsidR="00325510" w:rsidRPr="00480B74" w:rsidSect="00C43C80">
      <w:headerReference w:type="default" r:id="rId9"/>
      <w:footerReference w:type="default" r:id="rId10"/>
      <w:pgSz w:w="11909" w:h="16834"/>
      <w:pgMar w:top="1440" w:right="1440" w:bottom="851" w:left="1417" w:header="284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6B64" w14:textId="77777777" w:rsidR="00B4231B" w:rsidRDefault="00B4231B">
      <w:pPr>
        <w:spacing w:line="240" w:lineRule="auto"/>
      </w:pPr>
      <w:r>
        <w:separator/>
      </w:r>
    </w:p>
  </w:endnote>
  <w:endnote w:type="continuationSeparator" w:id="0">
    <w:p w14:paraId="1023E949" w14:textId="77777777" w:rsidR="00B4231B" w:rsidRDefault="00B42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7FCF" w14:textId="77777777" w:rsidR="00AA4606" w:rsidRDefault="00B824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hyperlink r:id="rId1">
      <w:r w:rsidR="00620F06">
        <w:rPr>
          <w:color w:val="0000FF"/>
          <w:sz w:val="16"/>
          <w:szCs w:val="16"/>
          <w:u w:val="single"/>
        </w:rPr>
        <w:t>www.donnafugata.it</w:t>
      </w:r>
    </w:hyperlink>
    <w:r w:rsidR="00620F06">
      <w:rPr>
        <w:color w:val="000000"/>
        <w:sz w:val="16"/>
        <w:szCs w:val="16"/>
      </w:rPr>
      <w:t xml:space="preserve">   </w:t>
    </w:r>
    <w:hyperlink r:id="rId2">
      <w:r w:rsidR="00620F06">
        <w:rPr>
          <w:color w:val="0000FF"/>
          <w:sz w:val="16"/>
          <w:szCs w:val="16"/>
          <w:u w:val="single"/>
        </w:rPr>
        <w:t>info@donnafugata.it</w:t>
      </w:r>
    </w:hyperlink>
    <w:r w:rsidR="00620F06">
      <w:rPr>
        <w:color w:val="0000FF"/>
        <w:sz w:val="16"/>
        <w:szCs w:val="16"/>
      </w:rPr>
      <w:t xml:space="preserve">  </w:t>
    </w:r>
    <w:r w:rsidR="00620F06">
      <w:rPr>
        <w:color w:val="0000FF"/>
        <w:sz w:val="16"/>
        <w:szCs w:val="16"/>
        <w:u w:val="single"/>
      </w:rPr>
      <w:t>@donnafugatawine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F3D5" w14:textId="77777777" w:rsidR="00B4231B" w:rsidRDefault="00B4231B">
      <w:pPr>
        <w:spacing w:line="240" w:lineRule="auto"/>
      </w:pPr>
      <w:r>
        <w:separator/>
      </w:r>
    </w:p>
  </w:footnote>
  <w:footnote w:type="continuationSeparator" w:id="0">
    <w:p w14:paraId="1193EB6D" w14:textId="77777777" w:rsidR="00B4231B" w:rsidRDefault="00B423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28EC" w14:textId="77777777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noProof/>
        <w:color w:val="000000"/>
        <w:lang w:val="it-IT"/>
      </w:rPr>
      <w:drawing>
        <wp:inline distT="0" distB="0" distL="0" distR="0" wp14:anchorId="0EEF947E" wp14:editId="18204E63">
          <wp:extent cx="1151519" cy="579186"/>
          <wp:effectExtent l="0" t="0" r="0" b="0"/>
          <wp:docPr id="2603617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519" cy="579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06"/>
    <w:rsid w:val="00046BEA"/>
    <w:rsid w:val="00092220"/>
    <w:rsid w:val="001549D7"/>
    <w:rsid w:val="0017208D"/>
    <w:rsid w:val="001A5A9B"/>
    <w:rsid w:val="001F729C"/>
    <w:rsid w:val="00254739"/>
    <w:rsid w:val="002B01D9"/>
    <w:rsid w:val="002C1622"/>
    <w:rsid w:val="002E1802"/>
    <w:rsid w:val="00325510"/>
    <w:rsid w:val="00333F1C"/>
    <w:rsid w:val="00372027"/>
    <w:rsid w:val="003B5684"/>
    <w:rsid w:val="003C286B"/>
    <w:rsid w:val="003F6F37"/>
    <w:rsid w:val="00402691"/>
    <w:rsid w:val="00480B74"/>
    <w:rsid w:val="004C2405"/>
    <w:rsid w:val="004C2F5A"/>
    <w:rsid w:val="004D58DB"/>
    <w:rsid w:val="00520411"/>
    <w:rsid w:val="00543648"/>
    <w:rsid w:val="00571D67"/>
    <w:rsid w:val="00582B9C"/>
    <w:rsid w:val="005905CA"/>
    <w:rsid w:val="005A01C6"/>
    <w:rsid w:val="005B7293"/>
    <w:rsid w:val="005D01EE"/>
    <w:rsid w:val="005D2169"/>
    <w:rsid w:val="005E021B"/>
    <w:rsid w:val="00620F06"/>
    <w:rsid w:val="00686F51"/>
    <w:rsid w:val="007240DD"/>
    <w:rsid w:val="007654CA"/>
    <w:rsid w:val="007956D1"/>
    <w:rsid w:val="007D1D84"/>
    <w:rsid w:val="007E40B5"/>
    <w:rsid w:val="00803BDD"/>
    <w:rsid w:val="00803D16"/>
    <w:rsid w:val="00825062"/>
    <w:rsid w:val="008D56D1"/>
    <w:rsid w:val="008E1D68"/>
    <w:rsid w:val="00930B55"/>
    <w:rsid w:val="00950565"/>
    <w:rsid w:val="00985649"/>
    <w:rsid w:val="009C4206"/>
    <w:rsid w:val="009D0A7A"/>
    <w:rsid w:val="009E692B"/>
    <w:rsid w:val="00A02BFB"/>
    <w:rsid w:val="00A22474"/>
    <w:rsid w:val="00A34BFD"/>
    <w:rsid w:val="00A947AA"/>
    <w:rsid w:val="00AA4606"/>
    <w:rsid w:val="00AC01A6"/>
    <w:rsid w:val="00AF489F"/>
    <w:rsid w:val="00B0218B"/>
    <w:rsid w:val="00B13A46"/>
    <w:rsid w:val="00B25052"/>
    <w:rsid w:val="00B421CB"/>
    <w:rsid w:val="00B4231B"/>
    <w:rsid w:val="00B804EC"/>
    <w:rsid w:val="00B80E77"/>
    <w:rsid w:val="00BA3197"/>
    <w:rsid w:val="00BC61BD"/>
    <w:rsid w:val="00BE6860"/>
    <w:rsid w:val="00BF157B"/>
    <w:rsid w:val="00C43C80"/>
    <w:rsid w:val="00C70A47"/>
    <w:rsid w:val="00C81063"/>
    <w:rsid w:val="00CA335C"/>
    <w:rsid w:val="00CC114C"/>
    <w:rsid w:val="00CE3716"/>
    <w:rsid w:val="00CE57F3"/>
    <w:rsid w:val="00D34491"/>
    <w:rsid w:val="00D6751C"/>
    <w:rsid w:val="00DB7BF6"/>
    <w:rsid w:val="00E31FD4"/>
    <w:rsid w:val="00E71B97"/>
    <w:rsid w:val="00E74696"/>
    <w:rsid w:val="00EE3222"/>
    <w:rsid w:val="00F10E85"/>
    <w:rsid w:val="00F801EC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CE5FB"/>
  <w15:docId w15:val="{01C27B1D-84D1-422A-9629-49130EBD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32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2551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A319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197"/>
  </w:style>
  <w:style w:type="paragraph" w:styleId="Pidipagina">
    <w:name w:val="footer"/>
    <w:basedOn w:val="Normale"/>
    <w:link w:val="PidipaginaCarattere"/>
    <w:uiPriority w:val="99"/>
    <w:unhideWhenUsed/>
    <w:rsid w:val="00BA319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83fDUcQgrnKjKAF4d9ZAmJwJGQ==">CgMxLjA4AHIhMUU4YTVfeEtXWnhKYnc0Rm9ZQjhmVmQ4Q1FWR3prVFhu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546</Words>
  <Characters>3143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Baldo Palermo</dc:creator>
  <cp:lastModifiedBy>TDF Donnafugata</cp:lastModifiedBy>
  <cp:revision>13</cp:revision>
  <cp:lastPrinted>2024-03-27T09:38:00Z</cp:lastPrinted>
  <dcterms:created xsi:type="dcterms:W3CDTF">2024-03-24T15:56:00Z</dcterms:created>
  <dcterms:modified xsi:type="dcterms:W3CDTF">2024-03-27T09:39:00Z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fa2b1eb1a90c8b2d7279a243af822b01e589284bc8add5f04f0f247d2c626869</vt:lpwstr>
  </property>
</Properties>
</file>